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7EA" w:rsidRPr="00D267EA" w:rsidRDefault="00D267EA" w:rsidP="00D267EA">
      <w:pPr>
        <w:numPr>
          <w:ilvl w:val="0"/>
          <w:numId w:val="1"/>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sz w:val="20"/>
          <w:szCs w:val="20"/>
          <w:lang w:val="fr-CH" w:eastAsia="fr-FR"/>
        </w:rPr>
        <w:t>...</w:t>
      </w:r>
    </w:p>
    <w:p w:rsidR="00D267EA" w:rsidRPr="00D267EA" w:rsidRDefault="00D267EA" w:rsidP="00D267EA">
      <w:pPr>
        <w:numPr>
          <w:ilvl w:val="0"/>
          <w:numId w:val="1"/>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sz w:val="20"/>
          <w:szCs w:val="20"/>
          <w:lang w:val="fr-CH" w:eastAsia="fr-FR"/>
        </w:rPr>
        <w:t>COMMUNICATION DE LA COMMISSION AU PARLEMENT EUROPÉEN, AU</w:t>
      </w:r>
      <w:r w:rsidRPr="00D267EA">
        <w:rPr>
          <w:rFonts w:ascii="Times" w:eastAsia="Times New Roman" w:hAnsi="Times" w:cs="Times New Roman"/>
          <w:sz w:val="20"/>
          <w:szCs w:val="20"/>
          <w:lang w:val="fr-CH" w:eastAsia="fr-FR"/>
        </w:rPr>
        <w:br/>
        <w:t>CONSEIL, AU COMITÉ ÉCONOMIQUE ET SOCIAL EUROPÉEN ET AU COMITÉ DES RÉGIONS</w:t>
      </w:r>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lang w:val="fr-CH" w:eastAsia="fr-FR"/>
        </w:rPr>
        <w:t>Une stratégie numérique pour l’Europe</w:t>
      </w:r>
      <w:r w:rsidRPr="00D267EA">
        <w:rPr>
          <w:rFonts w:ascii="Times" w:eastAsia="Times New Roman" w:hAnsi="Times" w:cs="Times New Roman"/>
          <w:sz w:val="20"/>
          <w:szCs w:val="20"/>
          <w:lang w:val="fr-CH" w:eastAsia="fr-FR"/>
        </w:rPr>
        <w:br/>
      </w:r>
      <w:hyperlink r:id="rId6" w:history="1">
        <w:r w:rsidRPr="00D267EA">
          <w:rPr>
            <w:rFonts w:ascii="Times" w:eastAsia="Times New Roman" w:hAnsi="Times" w:cs="Times New Roman"/>
            <w:color w:val="0000FF" w:themeColor="hyperlink"/>
            <w:sz w:val="20"/>
            <w:szCs w:val="20"/>
            <w:u w:val="single"/>
            <w:lang w:val="fr-CH" w:eastAsia="fr-FR"/>
          </w:rPr>
          <w:t>http://www.ict-21.ch/l4d/pg/file/read/10731/communication-de-la-commission-au-parlement-europen-au-conseil-au-comit-conomique-et-social-europen-et-au-comit-des-rgions-une-stratgie-numrique-pour-leurope</w:t>
        </w:r>
      </w:hyperlink>
    </w:p>
    <w:p w:rsidR="00D267EA" w:rsidRPr="00D267EA" w:rsidRDefault="00D267EA" w:rsidP="00D267EA">
      <w:pPr>
        <w:numPr>
          <w:ilvl w:val="0"/>
          <w:numId w:val="1"/>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sz w:val="20"/>
          <w:szCs w:val="20"/>
          <w:lang w:val="fr-CH" w:eastAsia="fr-FR"/>
        </w:rPr>
        <w:t>GREEN PAPER</w:t>
      </w:r>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lang w:val="fr-CH" w:eastAsia="fr-FR"/>
        </w:rPr>
        <w:t>From Challenges to Opportunities: Towards a Common Strategic Framework for EU</w:t>
      </w:r>
      <w:r w:rsidRPr="00D267EA">
        <w:rPr>
          <w:rFonts w:ascii="Times" w:eastAsia="Times New Roman" w:hAnsi="Times" w:cs="Times New Roman"/>
          <w:b/>
          <w:bCs/>
          <w:color w:val="FF0000"/>
          <w:lang w:val="fr-CH" w:eastAsia="fr-FR"/>
        </w:rPr>
        <w:br/>
        <w:t>Research and Innovation funding</w:t>
      </w:r>
      <w:r w:rsidRPr="00D267EA">
        <w:rPr>
          <w:rFonts w:ascii="Times" w:eastAsia="Times New Roman" w:hAnsi="Times" w:cs="Times New Roman"/>
          <w:sz w:val="20"/>
          <w:szCs w:val="20"/>
          <w:lang w:val="fr-CH" w:eastAsia="fr-FR"/>
        </w:rPr>
        <w:br/>
      </w:r>
      <w:hyperlink r:id="rId7" w:history="1">
        <w:r w:rsidRPr="00D267EA">
          <w:rPr>
            <w:rFonts w:ascii="Times" w:eastAsia="Times New Roman" w:hAnsi="Times" w:cs="Times New Roman"/>
            <w:color w:val="0000FF" w:themeColor="hyperlink"/>
            <w:sz w:val="20"/>
            <w:szCs w:val="20"/>
            <w:u w:val="single"/>
            <w:lang w:val="fr-CH" w:eastAsia="fr-FR"/>
          </w:rPr>
          <w:t>http://www.ict-21.ch/l4d/pg/file/read/10732/green-paper-from-challenges-to-opportunities-towards-a-common-strategic-framework-for-eu-research-and-innovation-funding</w:t>
        </w:r>
      </w:hyperlink>
    </w:p>
    <w:p w:rsidR="00D267EA" w:rsidRPr="00D267EA" w:rsidRDefault="00D267EA" w:rsidP="00D267EA">
      <w:pPr>
        <w:numPr>
          <w:ilvl w:val="0"/>
          <w:numId w:val="1"/>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sz w:val="20"/>
          <w:szCs w:val="20"/>
          <w:lang w:val="fr-CH" w:eastAsia="fr-FR"/>
        </w:rPr>
        <w:t>COMMUNICATION FROM THE COMMISSION TO THE EUROPEAN</w:t>
      </w:r>
      <w:r w:rsidRPr="00D267EA">
        <w:rPr>
          <w:rFonts w:ascii="Times" w:eastAsia="Times New Roman" w:hAnsi="Times" w:cs="Times New Roman"/>
          <w:sz w:val="20"/>
          <w:szCs w:val="20"/>
          <w:lang w:val="fr-CH" w:eastAsia="fr-FR"/>
        </w:rPr>
        <w:br/>
        <w:t>PARLIAMENT, THE COUNCIL, THE EUROPEAN ECONOMIC AND SOCIAL</w:t>
      </w:r>
      <w:r w:rsidRPr="00D267EA">
        <w:rPr>
          <w:rFonts w:ascii="Times" w:eastAsia="Times New Roman" w:hAnsi="Times" w:cs="Times New Roman"/>
          <w:sz w:val="20"/>
          <w:szCs w:val="20"/>
          <w:lang w:val="fr-CH" w:eastAsia="fr-FR"/>
        </w:rPr>
        <w:br/>
        <w:t>COMMITTEE AND THE COMMITTEE OF THE REGIONS</w:t>
      </w:r>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lang w:val="fr-CH" w:eastAsia="fr-FR"/>
        </w:rPr>
        <w:t>A Digital Agenda for Europe</w:t>
      </w:r>
      <w:r w:rsidRPr="00D267EA">
        <w:rPr>
          <w:rFonts w:ascii="Times" w:eastAsia="Times New Roman" w:hAnsi="Times" w:cs="Times New Roman"/>
          <w:sz w:val="20"/>
          <w:szCs w:val="20"/>
          <w:lang w:val="fr-CH" w:eastAsia="fr-FR"/>
        </w:rPr>
        <w:br/>
      </w:r>
      <w:hyperlink r:id="rId8" w:history="1">
        <w:r w:rsidRPr="00D267EA">
          <w:rPr>
            <w:rFonts w:ascii="Times" w:eastAsia="Times New Roman" w:hAnsi="Times" w:cs="Times New Roman"/>
            <w:color w:val="0000FF" w:themeColor="hyperlink"/>
            <w:sz w:val="20"/>
            <w:szCs w:val="20"/>
            <w:u w:val="single"/>
            <w:lang w:val="fr-CH" w:eastAsia="fr-FR"/>
          </w:rPr>
          <w:t>http://www.ict-21.ch/l4d/pg/file/read/10733/communication-from-the-commission-to-the-european-parliament-the-council-the-european-economic-and-social-committee-and-the-committee-of-the-regions-a-digital-agenda-for-europe</w:t>
        </w:r>
      </w:hyperlink>
    </w:p>
    <w:p w:rsidR="00D267EA" w:rsidRPr="00D267EA" w:rsidRDefault="00D267EA" w:rsidP="00D267EA">
      <w:pPr>
        <w:numPr>
          <w:ilvl w:val="0"/>
          <w:numId w:val="1"/>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Mythes et Légendes des TIC</w:t>
      </w:r>
      <w:r w:rsidRPr="00D267EA">
        <w:rPr>
          <w:rFonts w:ascii="Times" w:eastAsia="Times New Roman" w:hAnsi="Times" w:cs="Times New Roman"/>
          <w:sz w:val="20"/>
          <w:szCs w:val="20"/>
          <w:lang w:val="fr-CH" w:eastAsia="fr-FR"/>
        </w:rPr>
        <w:br/>
      </w:r>
      <w:hyperlink r:id="rId9" w:history="1">
        <w:r w:rsidRPr="00D267EA">
          <w:rPr>
            <w:rFonts w:ascii="Times" w:eastAsia="Times New Roman" w:hAnsi="Times" w:cs="Times New Roman"/>
            <w:color w:val="0000FF" w:themeColor="hyperlink"/>
            <w:sz w:val="20"/>
            <w:szCs w:val="20"/>
            <w:u w:val="single"/>
            <w:lang w:val="fr-CH" w:eastAsia="fr-FR"/>
          </w:rPr>
          <w:t xml:space="preserve">http://www.ict-21.ch/l4d/mod/file/download.php?file_guid=6783 </w:t>
        </w:r>
      </w:hyperlink>
    </w:p>
    <w:p w:rsidR="00D267EA" w:rsidRPr="00D267EA" w:rsidRDefault="00D267EA" w:rsidP="00D267EA">
      <w:pPr>
        <w:numPr>
          <w:ilvl w:val="0"/>
          <w:numId w:val="1"/>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Workshop 18-19 January 2011 at Brussels on the research subject of SMART 2009/0061 which is the role and impact of scientific and professional societies in ICT research, education and innovation.</w:t>
      </w:r>
    </w:p>
    <w:p w:rsidR="00D267EA" w:rsidRPr="00D267EA" w:rsidRDefault="00D267EA" w:rsidP="00D267EA">
      <w:pPr>
        <w:spacing w:beforeAutospacing="1" w:afterAutospacing="1"/>
        <w:rPr>
          <w:rFonts w:ascii="Times" w:hAnsi="Times" w:cs="Times New Roman"/>
          <w:sz w:val="20"/>
          <w:szCs w:val="20"/>
          <w:lang w:val="fr-CH" w:eastAsia="fr-FR"/>
        </w:rPr>
      </w:pPr>
      <w:hyperlink r:id="rId10" w:history="1">
        <w:r w:rsidRPr="00D267EA">
          <w:rPr>
            <w:rFonts w:ascii="Times" w:hAnsi="Times" w:cs="Times New Roman"/>
            <w:color w:val="0000FF" w:themeColor="hyperlink"/>
            <w:sz w:val="20"/>
            <w:szCs w:val="20"/>
            <w:u w:val="single"/>
            <w:lang w:val="fr-CH" w:eastAsia="fr-FR"/>
          </w:rPr>
          <w:t>http://www.ict-21.ch/l4d/pg/file/read/721/workshop-1819-january-2011-at-brussels-on-the-research-subject-of-smart-20090061-which-is-the-role-and-impact-of-scientific-and-professional-societies-in-ict-research-education-and-innovation</w:t>
        </w:r>
      </w:hyperlink>
    </w:p>
    <w:p w:rsidR="00D267EA" w:rsidRPr="00D267EA" w:rsidRDefault="00D267EA" w:rsidP="00D267EA">
      <w:pPr>
        <w:numPr>
          <w:ilvl w:val="0"/>
          <w:numId w:val="2"/>
        </w:numPr>
        <w:spacing w:before="100" w:beforeAutospacing="1" w:after="100" w:afterAutospacing="1"/>
        <w:jc w:val="center"/>
        <w:rPr>
          <w:rFonts w:ascii="Times" w:eastAsia="Times New Roman" w:hAnsi="Times" w:cs="Times New Roman"/>
          <w:sz w:val="20"/>
          <w:szCs w:val="20"/>
          <w:lang w:val="fr-CH" w:eastAsia="fr-FR"/>
        </w:rPr>
      </w:pPr>
      <w:r w:rsidRPr="00D267EA">
        <w:rPr>
          <w:rFonts w:ascii="Times" w:eastAsia="Times New Roman" w:hAnsi="Times" w:cs="Times New Roman"/>
          <w:b/>
          <w:bCs/>
          <w:sz w:val="27"/>
          <w:szCs w:val="27"/>
          <w:lang w:val="fr-CH" w:eastAsia="fr-FR"/>
        </w:rPr>
        <w:t>Folder on COMPLEXITY</w:t>
      </w:r>
    </w:p>
    <w:p w:rsidR="00D267EA" w:rsidRPr="00D267EA" w:rsidRDefault="00D267EA" w:rsidP="00D267EA">
      <w:pPr>
        <w:spacing w:before="100" w:beforeAutospacing="1" w:after="100" w:afterAutospacing="1"/>
        <w:ind w:left="720"/>
        <w:jc w:val="center"/>
        <w:rPr>
          <w:rFonts w:ascii="Times" w:hAnsi="Times" w:cs="Times New Roman"/>
          <w:sz w:val="20"/>
          <w:szCs w:val="20"/>
          <w:lang w:val="fr-CH" w:eastAsia="fr-FR"/>
        </w:rPr>
      </w:pPr>
      <w:hyperlink r:id="rId11" w:history="1">
        <w:r w:rsidRPr="00D267EA">
          <w:rPr>
            <w:rFonts w:ascii="Times" w:hAnsi="Times" w:cs="Times New Roman"/>
            <w:color w:val="0000FF" w:themeColor="hyperlink"/>
            <w:sz w:val="20"/>
            <w:szCs w:val="20"/>
            <w:u w:val="single"/>
            <w:lang w:val="fr-CH" w:eastAsia="fr-FR"/>
          </w:rPr>
          <w:t>http://www.ict-21.ch/l4d/pg/bookmarks/read/658/folder-on-complexity-on-internetactunet</w:t>
        </w:r>
      </w:hyperlink>
    </w:p>
    <w:p w:rsidR="00D267EA" w:rsidRPr="00D267EA" w:rsidRDefault="00D267EA" w:rsidP="00D267EA">
      <w:pPr>
        <w:spacing w:beforeAutospacing="1" w:afterAutospacing="1"/>
        <w:ind w:left="720"/>
        <w:rPr>
          <w:rFonts w:ascii="Times" w:eastAsia="Times New Roman" w:hAnsi="Times" w:cs="Times New Roman"/>
          <w:sz w:val="20"/>
          <w:szCs w:val="20"/>
          <w:lang w:val="fr-CH" w:eastAsia="fr-FR"/>
        </w:rPr>
      </w:pPr>
      <w:r w:rsidRPr="00D267EA">
        <w:rPr>
          <w:rFonts w:ascii="Times" w:eastAsia="Times New Roman" w:hAnsi="Times" w:cs="Times New Roman"/>
          <w:b/>
          <w:bCs/>
          <w:color w:val="FF0000"/>
          <w:sz w:val="20"/>
          <w:szCs w:val="20"/>
          <w:lang w:val="fr-CH" w:eastAsia="fr-FR"/>
        </w:rPr>
        <w:t>L’innovation monétaire (3/5) : Différentes monnaies pour différents objectifs</w:t>
      </w:r>
      <w:r w:rsidRPr="00D267EA">
        <w:rPr>
          <w:rFonts w:ascii="Times" w:eastAsia="Times New Roman" w:hAnsi="Times" w:cs="Times New Roman"/>
          <w:sz w:val="20"/>
          <w:szCs w:val="20"/>
          <w:lang w:val="fr-CH" w:eastAsia="fr-FR"/>
        </w:rPr>
        <w:br/>
      </w:r>
      <w:hyperlink r:id="rId12" w:history="1">
        <w:r w:rsidRPr="00D267EA">
          <w:rPr>
            <w:rFonts w:ascii="Times" w:eastAsia="Times New Roman" w:hAnsi="Times" w:cs="Times New Roman"/>
            <w:color w:val="0000FF" w:themeColor="hyperlink"/>
            <w:sz w:val="20"/>
            <w:szCs w:val="20"/>
            <w:u w:val="single"/>
            <w:lang w:val="fr-CH" w:eastAsia="fr-FR"/>
          </w:rPr>
          <w:t>http://www.ict-21.ch/l4d/pg/bookmarks/edit/660</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sz w:val="20"/>
          <w:szCs w:val="20"/>
          <w:lang w:val="fr-CH" w:eastAsia="fr-FR"/>
        </w:rPr>
        <w:t>La parenthèse Gutenberg</w:t>
      </w:r>
      <w:r w:rsidRPr="00D267EA">
        <w:rPr>
          <w:rFonts w:ascii="Times" w:eastAsia="Times New Roman" w:hAnsi="Times" w:cs="Times New Roman"/>
          <w:sz w:val="20"/>
          <w:szCs w:val="20"/>
          <w:lang w:val="fr-CH" w:eastAsia="fr-FR"/>
        </w:rPr>
        <w:br/>
      </w:r>
      <w:hyperlink r:id="rId13" w:history="1">
        <w:r w:rsidRPr="00D267EA">
          <w:rPr>
            <w:rFonts w:ascii="Times" w:eastAsia="Times New Roman" w:hAnsi="Times" w:cs="Times New Roman"/>
            <w:color w:val="0000FF" w:themeColor="hyperlink"/>
            <w:sz w:val="20"/>
            <w:szCs w:val="20"/>
            <w:u w:val="single"/>
            <w:lang w:val="fr-CH" w:eastAsia="fr-FR"/>
          </w:rPr>
          <w:t>http://www.ict-21.ch/l4d/pg/bookmarks/read/662/la-parenthse-gutenberg</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sz w:val="20"/>
          <w:szCs w:val="20"/>
          <w:lang w:val="fr-CH" w:eastAsia="fr-FR"/>
        </w:rPr>
        <w:t>Où est passé la puissance de la “pensée visuelle” ?</w:t>
      </w:r>
      <w:r w:rsidRPr="00D267EA">
        <w:rPr>
          <w:rFonts w:ascii="Times" w:eastAsia="Times New Roman" w:hAnsi="Times" w:cs="Times New Roman"/>
          <w:sz w:val="20"/>
          <w:szCs w:val="20"/>
          <w:lang w:val="fr-CH" w:eastAsia="fr-FR"/>
        </w:rPr>
        <w:br/>
      </w:r>
      <w:hyperlink r:id="rId14" w:history="1">
        <w:r w:rsidRPr="00D267EA">
          <w:rPr>
            <w:rFonts w:ascii="Times" w:eastAsia="Times New Roman" w:hAnsi="Times" w:cs="Times New Roman"/>
            <w:color w:val="0000FF" w:themeColor="hyperlink"/>
            <w:sz w:val="20"/>
            <w:szCs w:val="20"/>
            <w:u w:val="single"/>
            <w:lang w:val="fr-CH" w:eastAsia="fr-FR"/>
          </w:rPr>
          <w:t>http://www.ict-21.ch/l4d/pg/bookmarks/read/664/o-est-pass-la-puissance-de-la-pense-visuelle-</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sz w:val="20"/>
          <w:szCs w:val="20"/>
          <w:lang w:val="fr-CH" w:eastAsia="fr-FR"/>
        </w:rPr>
        <w:t>Embrasser la complexité</w:t>
      </w:r>
      <w:r w:rsidRPr="00D267EA">
        <w:rPr>
          <w:rFonts w:ascii="Times" w:eastAsia="Times New Roman" w:hAnsi="Times" w:cs="Times New Roman"/>
          <w:sz w:val="20"/>
          <w:szCs w:val="20"/>
          <w:lang w:val="fr-CH" w:eastAsia="fr-FR"/>
        </w:rPr>
        <w:br/>
      </w:r>
      <w:hyperlink r:id="rId15" w:history="1">
        <w:r w:rsidRPr="00D267EA">
          <w:rPr>
            <w:rFonts w:ascii="Times" w:eastAsia="Times New Roman" w:hAnsi="Times" w:cs="Times New Roman"/>
            <w:color w:val="0000FF" w:themeColor="hyperlink"/>
            <w:sz w:val="20"/>
            <w:szCs w:val="20"/>
            <w:u w:val="single"/>
            <w:lang w:val="fr-CH" w:eastAsia="fr-FR"/>
          </w:rPr>
          <w:t>http://www.ict-21.ch/l4d/pg/bookmarks/read/666/embrasser-la-complexit</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sz w:val="20"/>
          <w:szCs w:val="20"/>
          <w:lang w:val="fr-CH" w:eastAsia="fr-FR"/>
        </w:rPr>
        <w:t>La ville est un cerveau</w:t>
      </w:r>
      <w:r w:rsidRPr="00D267EA">
        <w:rPr>
          <w:rFonts w:ascii="Times" w:eastAsia="Times New Roman" w:hAnsi="Times" w:cs="Times New Roman"/>
          <w:sz w:val="20"/>
          <w:szCs w:val="20"/>
          <w:lang w:val="fr-CH" w:eastAsia="fr-FR"/>
        </w:rPr>
        <w:br/>
      </w:r>
      <w:hyperlink r:id="rId16" w:history="1">
        <w:r w:rsidRPr="00D267EA">
          <w:rPr>
            <w:rFonts w:ascii="Times" w:eastAsia="Times New Roman" w:hAnsi="Times" w:cs="Times New Roman"/>
            <w:color w:val="0000FF" w:themeColor="hyperlink"/>
            <w:sz w:val="20"/>
            <w:szCs w:val="20"/>
            <w:u w:val="single"/>
            <w:lang w:val="fr-CH" w:eastAsia="fr-FR"/>
          </w:rPr>
          <w:t>http://www.ict-21.ch/l4d/pg/bookmarks/read/668/la-ville-est-un-cerveau</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sz w:val="20"/>
          <w:szCs w:val="20"/>
          <w:lang w:val="fr-CH" w:eastAsia="fr-FR"/>
        </w:rPr>
        <w:t>Pour des réseaux sociaux granulaires…</w:t>
      </w:r>
      <w:r w:rsidRPr="00D267EA">
        <w:rPr>
          <w:rFonts w:ascii="Times" w:eastAsia="Times New Roman" w:hAnsi="Times" w:cs="Times New Roman"/>
          <w:sz w:val="20"/>
          <w:szCs w:val="20"/>
          <w:lang w:val="fr-CH" w:eastAsia="fr-FR"/>
        </w:rPr>
        <w:br/>
      </w:r>
      <w:hyperlink r:id="rId17" w:history="1">
        <w:r w:rsidRPr="00D267EA">
          <w:rPr>
            <w:rFonts w:ascii="Times" w:eastAsia="Times New Roman" w:hAnsi="Times" w:cs="Times New Roman"/>
            <w:color w:val="0000FF" w:themeColor="hyperlink"/>
            <w:sz w:val="20"/>
            <w:szCs w:val="20"/>
            <w:u w:val="single"/>
            <w:lang w:val="fr-CH" w:eastAsia="fr-FR"/>
          </w:rPr>
          <w:t>http://www.ict-21.ch/l4d/pg/bookmarks/read/670/pour-des-rseaux-sociaux-granulaires</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color w:val="FF0000"/>
          <w:sz w:val="20"/>
          <w:szCs w:val="20"/>
          <w:lang w:val="fr-CH" w:eastAsia="fr-FR"/>
        </w:rPr>
        <w:t>Les consommateurs “multi-canaux” préfèrent les magasins mais s’informent en ligne</w:t>
      </w:r>
      <w:r w:rsidRPr="00D267EA">
        <w:rPr>
          <w:rFonts w:ascii="Times" w:eastAsia="Times New Roman" w:hAnsi="Times" w:cs="Times New Roman"/>
          <w:sz w:val="20"/>
          <w:szCs w:val="20"/>
          <w:lang w:val="fr-CH" w:eastAsia="fr-FR"/>
        </w:rPr>
        <w:br/>
      </w:r>
      <w:hyperlink r:id="rId18" w:history="1">
        <w:r w:rsidRPr="00D267EA">
          <w:rPr>
            <w:rFonts w:ascii="Times" w:eastAsia="Times New Roman" w:hAnsi="Times" w:cs="Times New Roman"/>
            <w:color w:val="0000FF" w:themeColor="hyperlink"/>
            <w:sz w:val="20"/>
            <w:szCs w:val="20"/>
            <w:u w:val="single"/>
            <w:lang w:val="fr-CH" w:eastAsia="fr-FR"/>
          </w:rPr>
          <w:t>http://www.ict-21.ch/l4d/pg/bookmarks/read/672/les-consommateurs-multicanaux-prfrent-les-magasins-mais-sinforment-en-ligne</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FING : BILAN D’ACTIVITE ET RAPPORT MORAL 2010</w:t>
      </w:r>
      <w:r w:rsidRPr="00D267EA">
        <w:rPr>
          <w:rFonts w:ascii="Times" w:eastAsia="Times New Roman" w:hAnsi="Times" w:cs="Times New Roman"/>
          <w:sz w:val="20"/>
          <w:szCs w:val="20"/>
          <w:lang w:val="fr-CH" w:eastAsia="fr-FR"/>
        </w:rPr>
        <w:br/>
      </w:r>
      <w:hyperlink r:id="rId19" w:history="1">
        <w:r w:rsidRPr="00D267EA">
          <w:rPr>
            <w:rFonts w:ascii="Times" w:eastAsia="Times New Roman" w:hAnsi="Times" w:cs="Times New Roman"/>
            <w:color w:val="0000FF" w:themeColor="hyperlink"/>
            <w:sz w:val="20"/>
            <w:szCs w:val="20"/>
            <w:u w:val="single"/>
            <w:lang w:val="fr-CH" w:eastAsia="fr-FR"/>
          </w:rPr>
          <w:t>http://www.ict-21.ch/l4d/pg/file/read/652/fing-bilan-dactivite-et-rapport-moral-2010</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FING : Des idées neuves et actionnables pour anticiper les transformations numériques Plan d’action 2011</w:t>
      </w:r>
      <w:r w:rsidRPr="00D267EA">
        <w:rPr>
          <w:rFonts w:ascii="Times" w:eastAsia="Times New Roman" w:hAnsi="Times" w:cs="Times New Roman"/>
          <w:sz w:val="20"/>
          <w:szCs w:val="20"/>
          <w:lang w:val="fr-CH" w:eastAsia="fr-FR"/>
        </w:rPr>
        <w:br/>
      </w:r>
      <w:hyperlink r:id="rId20" w:history="1">
        <w:r w:rsidRPr="00D267EA">
          <w:rPr>
            <w:rFonts w:ascii="Times" w:eastAsia="Times New Roman" w:hAnsi="Times" w:cs="Times New Roman"/>
            <w:color w:val="0000FF" w:themeColor="hyperlink"/>
            <w:sz w:val="20"/>
            <w:szCs w:val="20"/>
            <w:u w:val="single"/>
            <w:lang w:val="fr-CH" w:eastAsia="fr-FR"/>
          </w:rPr>
          <w:t>http://www.ict-21.ch/l4d/pg/file/read/654/fing-des-ides-neuves-et-actionnables-pour-anticiper-les-transformations-numriques-plan-daction-2011</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Definition of Cloud Computing:</w:t>
      </w:r>
      <w:r w:rsidRPr="00D267EA">
        <w:rPr>
          <w:rFonts w:ascii="Times" w:eastAsia="Times New Roman" w:hAnsi="Times" w:cs="Times New Roman"/>
          <w:sz w:val="20"/>
          <w:szCs w:val="20"/>
          <w:lang w:val="fr-CH" w:eastAsia="fr-FR"/>
        </w:rPr>
        <w:br/>
      </w:r>
      <w:hyperlink r:id="rId21" w:history="1">
        <w:r w:rsidRPr="00D267EA">
          <w:rPr>
            <w:rFonts w:ascii="Times" w:eastAsia="Times New Roman" w:hAnsi="Times" w:cs="Times New Roman"/>
            <w:color w:val="0000FF" w:themeColor="hyperlink"/>
            <w:sz w:val="20"/>
            <w:szCs w:val="20"/>
            <w:u w:val="single"/>
            <w:lang w:val="fr-CH" w:eastAsia="fr-FR"/>
          </w:rPr>
          <w:t>http://www.ict-21.ch/com-ict/IMG/doc/cloud-def-v15.doc</w:t>
        </w:r>
      </w:hyperlink>
      <w:r w:rsidRPr="00D267EA">
        <w:rPr>
          <w:rFonts w:ascii="Times" w:eastAsia="Times New Roman" w:hAnsi="Times" w:cs="Times New Roman"/>
          <w:sz w:val="20"/>
          <w:szCs w:val="20"/>
          <w:lang w:val="fr-CH" w:eastAsia="fr-FR"/>
        </w:rPr>
        <w:br/>
        <w:t>Cloud computing is a model for enabling convenient, on-demand network access to a shared pool of configurable computing resources (e.g., networks, servers, storage, applications, and services) that can be rapidly provisioned and released with minimal management effort or service provider interaction. This cloud model promotes availability and is composed of five essential characteristics, three service models, and four deployment models.</w:t>
      </w:r>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sz w:val="20"/>
          <w:szCs w:val="20"/>
          <w:lang w:val="fr-CH" w:eastAsia="fr-FR"/>
        </w:rPr>
        <w:t>Internet governance and Switzerland’s particular role in its process</w:t>
      </w:r>
      <w:r w:rsidRPr="00D267EA">
        <w:rPr>
          <w:rFonts w:ascii="Times" w:eastAsia="Times New Roman" w:hAnsi="Times" w:cs="Times New Roman"/>
          <w:sz w:val="20"/>
          <w:szCs w:val="20"/>
          <w:lang w:val="fr-CH" w:eastAsia="fr-FR"/>
        </w:rPr>
        <w:t xml:space="preserve"> / Rolf H. Weber and Thomas Schneider ; in collab. with Ulrike I. Heinrich </w:t>
      </w:r>
      <w:hyperlink r:id="rId22" w:history="1">
        <w:r w:rsidRPr="00D267EA">
          <w:rPr>
            <w:rFonts w:ascii="Times" w:eastAsia="Times New Roman" w:hAnsi="Times" w:cs="Times New Roman"/>
            <w:color w:val="0000FF" w:themeColor="hyperlink"/>
            <w:sz w:val="20"/>
            <w:szCs w:val="20"/>
            <w:u w:val="single"/>
            <w:lang w:val="fr-CH" w:eastAsia="fr-FR"/>
          </w:rPr>
          <w:t>http://opac.nebis.ch:80/F/XTE24QA2YCS9AJN1LGVB51PN6GI49M1JDEXFD2R65AQSGFPUX2-34135?func=service&amp;doc_number=005953277&amp;line_number=0008&amp;service_type=TAG%22</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sz w:val="20"/>
          <w:szCs w:val="20"/>
          <w:lang w:val="fr-CH" w:eastAsia="fr-FR"/>
        </w:rPr>
        <w:t>The JRC : Joint Research Center of EU</w:t>
      </w:r>
      <w:r w:rsidRPr="00D267EA">
        <w:rPr>
          <w:rFonts w:ascii="Times" w:eastAsia="Times New Roman" w:hAnsi="Times" w:cs="Times New Roman"/>
          <w:sz w:val="20"/>
          <w:szCs w:val="20"/>
          <w:lang w:val="fr-CH" w:eastAsia="fr-FR"/>
        </w:rPr>
        <w:br/>
      </w:r>
      <w:hyperlink r:id="rId23" w:history="1">
        <w:r w:rsidRPr="00D267EA">
          <w:rPr>
            <w:rFonts w:ascii="Times" w:eastAsia="Times New Roman" w:hAnsi="Times" w:cs="Times New Roman"/>
            <w:color w:val="0000FF" w:themeColor="hyperlink"/>
            <w:sz w:val="20"/>
            <w:szCs w:val="20"/>
            <w:u w:val="single"/>
            <w:lang w:val="fr-CH" w:eastAsia="fr-FR"/>
          </w:rPr>
          <w:t>http://www.ict-21.ch/com-ict/IMG/ppt/JRC-3-slides.ppt</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sz w:val="20"/>
          <w:szCs w:val="20"/>
          <w:lang w:val="fr-CH" w:eastAsia="fr-FR"/>
        </w:rPr>
        <w:t>JRC-ETH-Collaborations</w:t>
      </w:r>
      <w:r w:rsidRPr="00D267EA">
        <w:rPr>
          <w:rFonts w:ascii="Times" w:eastAsia="Times New Roman" w:hAnsi="Times" w:cs="Times New Roman"/>
          <w:sz w:val="20"/>
          <w:szCs w:val="20"/>
          <w:lang w:val="fr-CH" w:eastAsia="fr-FR"/>
        </w:rPr>
        <w:br/>
      </w:r>
      <w:hyperlink r:id="rId24" w:history="1">
        <w:r w:rsidRPr="00D267EA">
          <w:rPr>
            <w:rFonts w:ascii="Times" w:eastAsia="Times New Roman" w:hAnsi="Times" w:cs="Times New Roman"/>
            <w:color w:val="0000FF" w:themeColor="hyperlink"/>
            <w:sz w:val="20"/>
            <w:szCs w:val="20"/>
            <w:u w:val="single"/>
            <w:lang w:val="fr-CH" w:eastAsia="fr-FR"/>
          </w:rPr>
          <w:t>http://www.ict-21.ch/com-ict/IMG/xls/JRC-ETH-Collaborations.xls</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sz w:val="20"/>
          <w:szCs w:val="20"/>
          <w:lang w:val="fr-CH" w:eastAsia="fr-FR"/>
        </w:rPr>
        <w:t>STATUS OF COLLABORATIONS BETWEEN THE JRC AND Switzerland (March 2009)</w:t>
      </w:r>
      <w:r w:rsidRPr="00D267EA">
        <w:rPr>
          <w:rFonts w:ascii="Times" w:eastAsia="Times New Roman" w:hAnsi="Times" w:cs="Times New Roman"/>
          <w:sz w:val="20"/>
          <w:szCs w:val="20"/>
          <w:lang w:val="fr-CH" w:eastAsia="fr-FR"/>
        </w:rPr>
        <w:br/>
      </w:r>
      <w:hyperlink r:id="rId25" w:history="1">
        <w:r w:rsidRPr="00D267EA">
          <w:rPr>
            <w:rFonts w:ascii="Times" w:eastAsia="Times New Roman" w:hAnsi="Times" w:cs="Times New Roman"/>
            <w:color w:val="0000FF" w:themeColor="hyperlink"/>
            <w:sz w:val="20"/>
            <w:szCs w:val="20"/>
            <w:u w:val="single"/>
            <w:lang w:val="fr-CH" w:eastAsia="fr-FR"/>
          </w:rPr>
          <w:t>http://www.ict-21.ch/com-ict/IMG/doc/Status-of-JRC-CH-collaboration_May2010.doc</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La société malade de la gestion</w:t>
      </w:r>
      <w:r w:rsidRPr="00D267EA">
        <w:rPr>
          <w:rFonts w:ascii="Times" w:eastAsia="Times New Roman" w:hAnsi="Times" w:cs="Times New Roman"/>
          <w:sz w:val="20"/>
          <w:szCs w:val="20"/>
          <w:lang w:val="fr-CH" w:eastAsia="fr-FR"/>
        </w:rPr>
        <w:t xml:space="preserve"> : vidéo de la conférence de Vincent DE GAULEJAC </w:t>
      </w:r>
      <w:r w:rsidRPr="00D267EA">
        <w:rPr>
          <w:rFonts w:ascii="Times" w:eastAsia="Times New Roman" w:hAnsi="Times" w:cs="Times New Roman"/>
          <w:sz w:val="20"/>
          <w:szCs w:val="20"/>
          <w:lang w:val="fr-CH" w:eastAsia="fr-FR"/>
        </w:rPr>
        <w:br/>
      </w:r>
      <w:hyperlink r:id="rId26" w:history="1">
        <w:r w:rsidRPr="00D267EA">
          <w:rPr>
            <w:rFonts w:ascii="Times" w:eastAsia="Times New Roman" w:hAnsi="Times" w:cs="Times New Roman"/>
            <w:color w:val="0000FF" w:themeColor="hyperlink"/>
            <w:sz w:val="20"/>
            <w:szCs w:val="20"/>
            <w:u w:val="single"/>
            <w:lang w:val="fr-CH" w:eastAsia="fr-FR"/>
          </w:rPr>
          <w:t>http://www.dailymotion.com/video/xdc0bu_la-societe-malade-de-la-gestion_news</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La Suisse sur le chemin de l’Espace Européen de la Connaissance</w:t>
      </w:r>
      <w:r w:rsidRPr="00D267EA">
        <w:rPr>
          <w:rFonts w:ascii="Times" w:eastAsia="Times New Roman" w:hAnsi="Times" w:cs="Times New Roman"/>
          <w:sz w:val="20"/>
          <w:szCs w:val="20"/>
          <w:lang w:val="fr-CH" w:eastAsia="fr-FR"/>
        </w:rPr>
        <w:br/>
      </w:r>
      <w:r w:rsidRPr="00D267EA">
        <w:rPr>
          <w:rFonts w:ascii="Times" w:eastAsia="Times New Roman" w:hAnsi="Times" w:cs="Times New Roman"/>
          <w:b/>
          <w:bCs/>
          <w:sz w:val="20"/>
          <w:szCs w:val="20"/>
          <w:lang w:val="fr-CH" w:eastAsia="fr-FR"/>
        </w:rPr>
        <w:t>SATW Expertenworkshop – Bern, 21.04.2010 - Patrick Furrer</w:t>
      </w:r>
      <w:r w:rsidRPr="00D267EA">
        <w:rPr>
          <w:rFonts w:ascii="Times" w:eastAsia="Times New Roman" w:hAnsi="Times" w:cs="Times New Roman"/>
          <w:sz w:val="20"/>
          <w:szCs w:val="20"/>
          <w:lang w:val="fr-CH" w:eastAsia="fr-FR"/>
        </w:rPr>
        <w:br/>
      </w:r>
      <w:hyperlink r:id="rId27" w:history="1">
        <w:r w:rsidRPr="00D267EA">
          <w:rPr>
            <w:rFonts w:ascii="Times" w:eastAsia="Times New Roman" w:hAnsi="Times" w:cs="Times New Roman"/>
            <w:color w:val="0000FF" w:themeColor="hyperlink"/>
            <w:sz w:val="20"/>
            <w:szCs w:val="20"/>
            <w:u w:val="single"/>
            <w:lang w:val="fr-CH" w:eastAsia="fr-FR"/>
          </w:rPr>
          <w:t>http://www.ict-21.ch/com-ict/IMG/pdf/SATW_ExpWS10_Inputreferat_Furrer.pdf</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Une véritable et impressionnante réflexion sur l’identité numérique pendant 4 années</w:t>
      </w:r>
      <w:r w:rsidRPr="00D267EA">
        <w:rPr>
          <w:rFonts w:ascii="Times" w:eastAsia="Times New Roman" w:hAnsi="Times" w:cs="Times New Roman"/>
          <w:sz w:val="20"/>
          <w:szCs w:val="20"/>
          <w:lang w:val="fr-CH" w:eastAsia="fr-FR"/>
        </w:rPr>
        <w:t> </w:t>
      </w:r>
      <w:hyperlink r:id="rId28" w:history="1">
        <w:r w:rsidRPr="00D267EA">
          <w:rPr>
            <w:rFonts w:ascii="Times" w:eastAsia="Times New Roman" w:hAnsi="Times" w:cs="Times New Roman"/>
            <w:color w:val="0000FF" w:themeColor="hyperlink"/>
            <w:sz w:val="20"/>
            <w:szCs w:val="20"/>
            <w:u w:val="single"/>
            <w:lang w:val="fr-CH" w:eastAsia="fr-FR"/>
          </w:rPr>
          <w:t>http://www.identitesactives.net</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Informatique</w:t>
      </w:r>
      <w:r w:rsidRPr="00D267EA">
        <w:rPr>
          <w:rFonts w:ascii="Times" w:eastAsia="Times New Roman" w:hAnsi="Times" w:cs="Times New Roman"/>
          <w:b/>
          <w:bCs/>
          <w:color w:val="FF0000"/>
          <w:lang w:val="fr-CH" w:eastAsia="fr-FR"/>
        </w:rPr>
        <w:br/>
        <w:t> llbertés</w:t>
      </w:r>
      <w:r w:rsidRPr="00D267EA">
        <w:rPr>
          <w:rFonts w:ascii="Times" w:eastAsia="Times New Roman" w:hAnsi="Times" w:cs="Times New Roman"/>
          <w:b/>
          <w:bCs/>
          <w:color w:val="FF0000"/>
          <w:lang w:val="fr-CH" w:eastAsia="fr-FR"/>
        </w:rPr>
        <w:br/>
        <w:t xml:space="preserve"> identités </w:t>
      </w:r>
      <w:r w:rsidRPr="00D267EA">
        <w:rPr>
          <w:rFonts w:ascii="Times" w:eastAsia="Times New Roman" w:hAnsi="Times" w:cs="Times New Roman"/>
          <w:sz w:val="20"/>
          <w:szCs w:val="20"/>
          <w:lang w:val="fr-CH" w:eastAsia="fr-FR"/>
        </w:rPr>
        <w:br/>
        <w:t> livre de Daniel Kaplan qui sera présenté le 15 juin 2010</w:t>
      </w:r>
      <w:r w:rsidRPr="00D267EA">
        <w:rPr>
          <w:rFonts w:ascii="Times" w:eastAsia="Times New Roman" w:hAnsi="Times" w:cs="Times New Roman"/>
          <w:sz w:val="20"/>
          <w:szCs w:val="20"/>
          <w:lang w:val="fr-CH" w:eastAsia="fr-FR"/>
        </w:rPr>
        <w:br/>
      </w:r>
      <w:hyperlink r:id="rId29" w:history="1">
        <w:r w:rsidRPr="00D267EA">
          <w:rPr>
            <w:rFonts w:ascii="Times" w:eastAsia="Times New Roman" w:hAnsi="Times" w:cs="Times New Roman"/>
            <w:color w:val="0000FF" w:themeColor="hyperlink"/>
            <w:sz w:val="20"/>
            <w:szCs w:val="20"/>
            <w:u w:val="single"/>
            <w:lang w:val="fr-CH" w:eastAsia="fr-FR"/>
          </w:rPr>
          <w:t>http://www.ict-21.ch/com-ict/IMG/jpg/img014Kaplan-pages-couv.jpg</w:t>
        </w:r>
      </w:hyperlink>
      <w:r w:rsidRPr="00D267EA">
        <w:rPr>
          <w:rFonts w:ascii="Times" w:eastAsia="Times New Roman" w:hAnsi="Times" w:cs="Times New Roman"/>
          <w:sz w:val="20"/>
          <w:szCs w:val="20"/>
          <w:lang w:val="fr-CH" w:eastAsia="fr-FR"/>
        </w:rPr>
        <w:br/>
      </w:r>
      <w:r w:rsidRPr="00D267EA">
        <w:rPr>
          <w:rFonts w:ascii="Times" w:eastAsia="Times New Roman" w:hAnsi="Times" w:cs="Times New Roman"/>
          <w:b/>
          <w:bCs/>
          <w:sz w:val="20"/>
          <w:szCs w:val="20"/>
          <w:lang w:val="fr-CH" w:eastAsia="fr-FR"/>
        </w:rPr>
        <w:t>Quelques pages-clés</w:t>
      </w:r>
      <w:r w:rsidRPr="00D267EA">
        <w:rPr>
          <w:rFonts w:ascii="Times" w:eastAsia="Times New Roman" w:hAnsi="Times" w:cs="Times New Roman"/>
          <w:sz w:val="20"/>
          <w:szCs w:val="20"/>
          <w:lang w:val="fr-CH" w:eastAsia="fr-FR"/>
        </w:rPr>
        <w:br/>
      </w:r>
      <w:hyperlink r:id="rId30" w:history="1">
        <w:r w:rsidRPr="00D267EA">
          <w:rPr>
            <w:rFonts w:ascii="Times" w:eastAsia="Times New Roman" w:hAnsi="Times" w:cs="Times New Roman"/>
            <w:color w:val="0000FF" w:themeColor="hyperlink"/>
            <w:sz w:val="20"/>
            <w:szCs w:val="20"/>
            <w:u w:val="single"/>
            <w:lang w:val="fr-CH" w:eastAsia="fr-FR"/>
          </w:rPr>
          <w:t>http://www.ict-21.ch/com-ict/IMG/jpg/img014-Kaplan-citation.jpg</w:t>
        </w:r>
      </w:hyperlink>
      <w:r w:rsidRPr="00D267EA">
        <w:rPr>
          <w:rFonts w:ascii="Times" w:eastAsia="Times New Roman" w:hAnsi="Times" w:cs="Times New Roman"/>
          <w:sz w:val="20"/>
          <w:szCs w:val="20"/>
          <w:lang w:val="fr-CH" w:eastAsia="fr-FR"/>
        </w:rPr>
        <w:br/>
      </w:r>
      <w:hyperlink r:id="rId31" w:history="1">
        <w:r w:rsidRPr="00D267EA">
          <w:rPr>
            <w:rFonts w:ascii="Times" w:eastAsia="Times New Roman" w:hAnsi="Times" w:cs="Times New Roman"/>
            <w:color w:val="0000FF" w:themeColor="hyperlink"/>
            <w:sz w:val="20"/>
            <w:szCs w:val="20"/>
            <w:u w:val="single"/>
            <w:lang w:val="fr-CH" w:eastAsia="fr-FR"/>
          </w:rPr>
          <w:t>http://www.ict-21.ch/com-ict/IMG/jpg/img014-Kaplan-e-portofolio.jpg</w:t>
        </w:r>
      </w:hyperlink>
      <w:r w:rsidRPr="00D267EA">
        <w:rPr>
          <w:rFonts w:ascii="Times" w:eastAsia="Times New Roman" w:hAnsi="Times" w:cs="Times New Roman"/>
          <w:sz w:val="20"/>
          <w:szCs w:val="20"/>
          <w:lang w:val="fr-CH" w:eastAsia="fr-FR"/>
        </w:rPr>
        <w:br/>
      </w:r>
      <w:hyperlink r:id="rId32" w:history="1">
        <w:r w:rsidRPr="00D267EA">
          <w:rPr>
            <w:rFonts w:ascii="Times" w:eastAsia="Times New Roman" w:hAnsi="Times" w:cs="Times New Roman"/>
            <w:color w:val="0000FF" w:themeColor="hyperlink"/>
            <w:sz w:val="20"/>
            <w:szCs w:val="20"/>
            <w:u w:val="single"/>
            <w:lang w:val="fr-CH" w:eastAsia="fr-FR"/>
          </w:rPr>
          <w:t>http://www.ict-21.ch/com-ict/IMG/jpg/img014-Kaplan-7lois-identite.jpg</w:t>
        </w:r>
      </w:hyperlink>
      <w:r w:rsidRPr="00D267EA">
        <w:rPr>
          <w:rFonts w:ascii="Times" w:eastAsia="Times New Roman" w:hAnsi="Times" w:cs="Times New Roman"/>
          <w:sz w:val="20"/>
          <w:szCs w:val="20"/>
          <w:lang w:val="fr-CH" w:eastAsia="fr-FR"/>
        </w:rPr>
        <w:br/>
      </w:r>
      <w:hyperlink r:id="rId33" w:history="1">
        <w:r w:rsidRPr="00D267EA">
          <w:rPr>
            <w:rFonts w:ascii="Times" w:eastAsia="Times New Roman" w:hAnsi="Times" w:cs="Times New Roman"/>
            <w:color w:val="0000FF" w:themeColor="hyperlink"/>
            <w:sz w:val="20"/>
            <w:szCs w:val="20"/>
            <w:u w:val="single"/>
            <w:lang w:val="fr-CH" w:eastAsia="fr-FR"/>
          </w:rPr>
          <w:t>http://www.ict-21.ch/com-ict/IMG/jpg/img014-motiv-indiv-interactions.jpg</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Diversité culturelle et mondialisation</w:t>
      </w:r>
      <w:r w:rsidRPr="00D267EA">
        <w:rPr>
          <w:rFonts w:ascii="Times" w:eastAsia="Times New Roman" w:hAnsi="Times" w:cs="Times New Roman"/>
          <w:sz w:val="20"/>
          <w:szCs w:val="20"/>
          <w:lang w:val="fr-CH" w:eastAsia="fr-FR"/>
        </w:rPr>
        <w:t xml:space="preserve"> - Armand Mattelart</w:t>
      </w:r>
      <w:r w:rsidRPr="00D267EA">
        <w:rPr>
          <w:rFonts w:ascii="Times" w:eastAsia="Times New Roman" w:hAnsi="Times" w:cs="Times New Roman"/>
          <w:sz w:val="20"/>
          <w:szCs w:val="20"/>
          <w:lang w:val="fr-CH" w:eastAsia="fr-FR"/>
        </w:rPr>
        <w:br/>
      </w:r>
      <w:hyperlink r:id="rId34" w:history="1">
        <w:r w:rsidRPr="00D267EA">
          <w:rPr>
            <w:rFonts w:ascii="Times" w:eastAsia="Times New Roman" w:hAnsi="Times" w:cs="Times New Roman"/>
            <w:color w:val="0000FF" w:themeColor="hyperlink"/>
            <w:sz w:val="20"/>
            <w:szCs w:val="20"/>
            <w:u w:val="single"/>
            <w:lang w:val="fr-CH" w:eastAsia="fr-FR"/>
          </w:rPr>
          <w:t>http://www.ict-21.ch/com-ict/IMG/jpg/img014-Mattelart-1.jpg</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Histoire de la Société de l’information</w:t>
      </w:r>
      <w:r w:rsidRPr="00D267EA">
        <w:rPr>
          <w:rFonts w:ascii="Times" w:eastAsia="Times New Roman" w:hAnsi="Times" w:cs="Times New Roman"/>
          <w:sz w:val="20"/>
          <w:szCs w:val="20"/>
          <w:lang w:val="fr-CH" w:eastAsia="fr-FR"/>
        </w:rPr>
        <w:t xml:space="preserve"> - Armand Mattelart</w:t>
      </w:r>
      <w:r w:rsidRPr="00D267EA">
        <w:rPr>
          <w:rFonts w:ascii="Times" w:eastAsia="Times New Roman" w:hAnsi="Times" w:cs="Times New Roman"/>
          <w:sz w:val="20"/>
          <w:szCs w:val="20"/>
          <w:lang w:val="fr-CH" w:eastAsia="fr-FR"/>
        </w:rPr>
        <w:br/>
      </w:r>
      <w:hyperlink r:id="rId35" w:history="1">
        <w:r w:rsidRPr="00D267EA">
          <w:rPr>
            <w:rFonts w:ascii="Times" w:eastAsia="Times New Roman" w:hAnsi="Times" w:cs="Times New Roman"/>
            <w:color w:val="0000FF" w:themeColor="hyperlink"/>
            <w:sz w:val="20"/>
            <w:szCs w:val="20"/>
            <w:u w:val="single"/>
            <w:lang w:val="fr-CH" w:eastAsia="fr-FR"/>
          </w:rPr>
          <w:t>http://www.ict-21.ch/com-ict/IMG/jpg/img014-Mattelart-2.jpg</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La connaissance dans les sociétés techniciennes</w:t>
      </w:r>
      <w:r w:rsidRPr="00D267EA">
        <w:rPr>
          <w:rFonts w:ascii="Times" w:eastAsia="Times New Roman" w:hAnsi="Times" w:cs="Times New Roman"/>
          <w:sz w:val="20"/>
          <w:szCs w:val="20"/>
          <w:lang w:val="fr-CH" w:eastAsia="fr-FR"/>
        </w:rPr>
        <w:t xml:space="preserve"> - </w:t>
      </w:r>
      <w:r w:rsidRPr="00D267EA">
        <w:rPr>
          <w:rFonts w:ascii="Times" w:eastAsia="Times New Roman" w:hAnsi="Times" w:cs="Times New Roman"/>
          <w:b/>
          <w:bCs/>
          <w:color w:val="FF0000"/>
          <w:sz w:val="20"/>
          <w:szCs w:val="20"/>
          <w:lang w:val="fr-CH" w:eastAsia="fr-FR"/>
        </w:rPr>
        <w:t>Enjeux et dangers de l’industrialisation de la connaissance</w:t>
      </w:r>
      <w:r w:rsidRPr="00D267EA">
        <w:rPr>
          <w:rFonts w:ascii="Times" w:eastAsia="Times New Roman" w:hAnsi="Times" w:cs="Times New Roman"/>
          <w:sz w:val="20"/>
          <w:szCs w:val="20"/>
          <w:lang w:val="fr-CH" w:eastAsia="fr-FR"/>
        </w:rPr>
        <w:t xml:space="preserve"> - S. Craipeau, G. Dubey, P. Musso et B. Paulré</w:t>
      </w:r>
      <w:r w:rsidRPr="00D267EA">
        <w:rPr>
          <w:rFonts w:ascii="Times" w:eastAsia="Times New Roman" w:hAnsi="Times" w:cs="Times New Roman"/>
          <w:sz w:val="20"/>
          <w:szCs w:val="20"/>
          <w:lang w:val="fr-CH" w:eastAsia="fr-FR"/>
        </w:rPr>
        <w:br/>
      </w:r>
      <w:hyperlink r:id="rId36" w:history="1">
        <w:r w:rsidRPr="00D267EA">
          <w:rPr>
            <w:rFonts w:ascii="Times" w:eastAsia="Times New Roman" w:hAnsi="Times" w:cs="Times New Roman"/>
            <w:color w:val="0000FF" w:themeColor="hyperlink"/>
            <w:sz w:val="20"/>
            <w:szCs w:val="20"/>
            <w:u w:val="single"/>
            <w:lang w:val="fr-CH" w:eastAsia="fr-FR"/>
          </w:rPr>
          <w:t>http://www.ict-21.ch/com-ict/IMG/jpg/img014-MussoandCie.jpg</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Libertés, égalité, fraternité dans la Société de l’information</w:t>
      </w:r>
      <w:r w:rsidRPr="00D267EA">
        <w:rPr>
          <w:rFonts w:ascii="Times" w:eastAsia="Times New Roman" w:hAnsi="Times" w:cs="Times New Roman"/>
          <w:sz w:val="20"/>
          <w:szCs w:val="20"/>
          <w:lang w:val="fr-CH" w:eastAsia="fr-FR"/>
        </w:rPr>
        <w:t xml:space="preserve"> - Michel Arnaud</w:t>
      </w:r>
      <w:r w:rsidRPr="00D267EA">
        <w:rPr>
          <w:rFonts w:ascii="Times" w:eastAsia="Times New Roman" w:hAnsi="Times" w:cs="Times New Roman"/>
          <w:sz w:val="20"/>
          <w:szCs w:val="20"/>
          <w:lang w:val="fr-CH" w:eastAsia="fr-FR"/>
        </w:rPr>
        <w:br/>
      </w:r>
      <w:hyperlink r:id="rId37" w:history="1">
        <w:r w:rsidRPr="00D267EA">
          <w:rPr>
            <w:rFonts w:ascii="Times" w:eastAsia="Times New Roman" w:hAnsi="Times" w:cs="Times New Roman"/>
            <w:color w:val="0000FF" w:themeColor="hyperlink"/>
            <w:sz w:val="20"/>
            <w:szCs w:val="20"/>
            <w:u w:val="single"/>
            <w:lang w:val="fr-CH" w:eastAsia="fr-FR"/>
          </w:rPr>
          <w:t>http://www.ict-21.ch/com-ict/IMG/jpg/img014-Arnaud.jpg</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Facebook, Twitter et les autres ...</w:t>
      </w:r>
      <w:r w:rsidRPr="00D267EA">
        <w:rPr>
          <w:rFonts w:ascii="Times" w:eastAsia="Times New Roman" w:hAnsi="Times" w:cs="Times New Roman"/>
          <w:b/>
          <w:bCs/>
          <w:color w:val="FF0000"/>
          <w:sz w:val="20"/>
          <w:szCs w:val="20"/>
          <w:lang w:val="fr-CH" w:eastAsia="fr-FR"/>
        </w:rPr>
        <w:t xml:space="preserve"> Intégrer les réseaux sociaux dans une stratégie d’entreprise </w:t>
      </w:r>
      <w:r w:rsidRPr="00D267EA">
        <w:rPr>
          <w:rFonts w:ascii="Times" w:eastAsia="Times New Roman" w:hAnsi="Times" w:cs="Times New Roman"/>
          <w:sz w:val="20"/>
          <w:szCs w:val="20"/>
          <w:lang w:val="fr-CH" w:eastAsia="fr-FR"/>
        </w:rPr>
        <w:t>- Christine Balagué et David Fayon</w:t>
      </w:r>
      <w:r w:rsidRPr="00D267EA">
        <w:rPr>
          <w:rFonts w:ascii="Times" w:eastAsia="Times New Roman" w:hAnsi="Times" w:cs="Times New Roman"/>
          <w:sz w:val="20"/>
          <w:szCs w:val="20"/>
          <w:lang w:val="fr-CH" w:eastAsia="fr-FR"/>
        </w:rPr>
        <w:br/>
      </w:r>
      <w:hyperlink r:id="rId38" w:history="1">
        <w:r w:rsidRPr="00D267EA">
          <w:rPr>
            <w:rFonts w:ascii="Times" w:eastAsia="Times New Roman" w:hAnsi="Times" w:cs="Times New Roman"/>
            <w:color w:val="0000FF" w:themeColor="hyperlink"/>
            <w:sz w:val="20"/>
            <w:szCs w:val="20"/>
            <w:u w:val="single"/>
            <w:lang w:val="fr-CH" w:eastAsia="fr-FR"/>
          </w:rPr>
          <w:t>http://www.ict-21.ch/com-ict/IMG/jpg/img014-Fayon.jpg</w:t>
        </w:r>
      </w:hyperlink>
    </w:p>
    <w:p w:rsidR="00D267EA" w:rsidRPr="00D267EA" w:rsidRDefault="00D267EA" w:rsidP="00D267EA">
      <w:pPr>
        <w:numPr>
          <w:ilvl w:val="0"/>
          <w:numId w:val="2"/>
        </w:numPr>
        <w:spacing w:before="100" w:beforeAutospacing="1" w:after="100" w:afterAutospacing="1"/>
        <w:outlineLvl w:val="0"/>
        <w:rPr>
          <w:rFonts w:ascii="Times" w:eastAsia="Times New Roman" w:hAnsi="Times" w:cs="Times New Roman"/>
          <w:b/>
          <w:bCs/>
          <w:kern w:val="36"/>
          <w:sz w:val="48"/>
          <w:szCs w:val="48"/>
          <w:lang w:val="fr-CH" w:eastAsia="fr-FR"/>
        </w:rPr>
      </w:pPr>
      <w:hyperlink r:id="rId39" w:history="1">
        <w:r w:rsidRPr="00D267EA">
          <w:rPr>
            <w:rFonts w:ascii="Times" w:eastAsia="Times New Roman" w:hAnsi="Times" w:cs="Times New Roman"/>
            <w:b/>
            <w:bCs/>
            <w:color w:val="FF0000"/>
            <w:kern w:val="36"/>
            <w:u w:val="single"/>
            <w:lang w:val="fr-CH" w:eastAsia="fr-FR"/>
          </w:rPr>
          <w:t>Documentation from the Münchenwiler workshop on Digital Identity - Trust and Confidence</w:t>
        </w:r>
      </w:hyperlink>
    </w:p>
    <w:p w:rsidR="00D267EA" w:rsidRPr="00D267EA" w:rsidRDefault="00D267EA" w:rsidP="00D267EA">
      <w:pPr>
        <w:numPr>
          <w:ilvl w:val="0"/>
          <w:numId w:val="2"/>
        </w:numPr>
        <w:spacing w:before="100" w:beforeAutospacing="1" w:after="100" w:afterAutospacing="1"/>
        <w:outlineLvl w:val="0"/>
        <w:rPr>
          <w:rFonts w:ascii="Times" w:eastAsia="Times New Roman" w:hAnsi="Times" w:cs="Times New Roman"/>
          <w:b/>
          <w:bCs/>
          <w:kern w:val="36"/>
          <w:sz w:val="48"/>
          <w:szCs w:val="48"/>
          <w:lang w:val="fr-CH" w:eastAsia="fr-FR"/>
        </w:rPr>
      </w:pPr>
      <w:r w:rsidRPr="00D267EA">
        <w:rPr>
          <w:rFonts w:ascii="Times" w:eastAsia="Times New Roman" w:hAnsi="Times" w:cs="Times New Roman"/>
          <w:b/>
          <w:bCs/>
          <w:color w:val="FF0000"/>
          <w:kern w:val="36"/>
          <w:lang w:val="fr-CH" w:eastAsia="fr-FR"/>
        </w:rPr>
        <w:t>Web au cube : la révolution du Web à venir !</w:t>
      </w:r>
      <w:r w:rsidRPr="00D267EA">
        <w:rPr>
          <w:rFonts w:ascii="Times" w:eastAsia="Times New Roman" w:hAnsi="Times" w:cs="Times New Roman"/>
          <w:b/>
          <w:bCs/>
          <w:color w:val="000000"/>
          <w:kern w:val="36"/>
          <w:sz w:val="20"/>
          <w:szCs w:val="20"/>
          <w:lang w:val="fr-CH" w:eastAsia="fr-FR"/>
        </w:rPr>
        <w:br/>
        <w:t>par David Fayon sur AGORAVOX Le média citoyen  </w:t>
      </w:r>
      <w:r w:rsidRPr="00D267EA">
        <w:rPr>
          <w:rFonts w:ascii="Times" w:eastAsia="Times New Roman" w:hAnsi="Times" w:cs="Times New Roman"/>
          <w:b/>
          <w:bCs/>
          <w:color w:val="000000"/>
          <w:kern w:val="36"/>
          <w:sz w:val="20"/>
          <w:szCs w:val="20"/>
          <w:lang w:val="fr-CH" w:eastAsia="fr-FR"/>
        </w:rPr>
        <w:br/>
      </w:r>
      <w:hyperlink r:id="rId40" w:history="1">
        <w:r w:rsidRPr="00D267EA">
          <w:rPr>
            <w:rFonts w:ascii="Times" w:eastAsia="Times New Roman" w:hAnsi="Times" w:cs="Times New Roman"/>
            <w:b/>
            <w:bCs/>
            <w:color w:val="0000FF" w:themeColor="hyperlink"/>
            <w:kern w:val="36"/>
            <w:sz w:val="20"/>
            <w:szCs w:val="20"/>
            <w:u w:val="single"/>
            <w:lang w:val="fr-CH" w:eastAsia="fr-FR"/>
          </w:rPr>
          <w:t>http://www.agoravox.fr/actualites/technologies/article/web-au-cube-la-revolution-du-web-a-70068</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Stephen Wolfram: Computing a theory of everything</w:t>
      </w:r>
      <w:r w:rsidRPr="00D267EA">
        <w:rPr>
          <w:rFonts w:ascii="Times" w:eastAsia="Times New Roman" w:hAnsi="Times" w:cs="Times New Roman"/>
          <w:sz w:val="20"/>
          <w:szCs w:val="20"/>
          <w:lang w:val="fr-CH" w:eastAsia="fr-FR"/>
        </w:rPr>
        <w:br/>
      </w:r>
      <w:r w:rsidRPr="00D267EA">
        <w:rPr>
          <w:rFonts w:ascii="Times" w:eastAsia="Times New Roman" w:hAnsi="Times" w:cs="Times New Roman"/>
          <w:b/>
          <w:bCs/>
          <w:sz w:val="20"/>
          <w:szCs w:val="20"/>
          <w:lang w:val="fr-CH" w:eastAsia="fr-FR"/>
        </w:rPr>
        <w:t>Ted Talk February 2010</w:t>
      </w:r>
      <w:r w:rsidRPr="00D267EA">
        <w:rPr>
          <w:rFonts w:ascii="Times" w:eastAsia="Times New Roman" w:hAnsi="Times" w:cs="Times New Roman"/>
          <w:sz w:val="20"/>
          <w:szCs w:val="20"/>
          <w:lang w:val="fr-CH" w:eastAsia="fr-FR"/>
        </w:rPr>
        <w:br/>
      </w:r>
      <w:hyperlink r:id="rId41" w:history="1">
        <w:r w:rsidRPr="00D267EA">
          <w:rPr>
            <w:rFonts w:ascii="Times" w:eastAsia="Times New Roman" w:hAnsi="Times" w:cs="Times New Roman"/>
            <w:color w:val="0000FF" w:themeColor="hyperlink"/>
            <w:sz w:val="20"/>
            <w:szCs w:val="20"/>
            <w:u w:val="single"/>
            <w:lang w:val="fr-CH" w:eastAsia="fr-FR"/>
          </w:rPr>
          <w:t>http://www.ted.com/talks/stephen_wolfram_computing_a_theory_of_everything.html.</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Kevin Kelly “On the next 5000 days on the web”</w:t>
      </w:r>
      <w:r w:rsidRPr="00D267EA">
        <w:rPr>
          <w:rFonts w:ascii="Times" w:eastAsia="Times New Roman" w:hAnsi="Times" w:cs="Times New Roman"/>
          <w:sz w:val="20"/>
          <w:szCs w:val="20"/>
          <w:lang w:val="fr-CH" w:eastAsia="fr-FR"/>
        </w:rPr>
        <w:br/>
      </w:r>
      <w:hyperlink r:id="rId42" w:history="1">
        <w:r w:rsidRPr="00D267EA">
          <w:rPr>
            <w:rFonts w:ascii="Times" w:eastAsia="Times New Roman" w:hAnsi="Times" w:cs="Times New Roman"/>
            <w:color w:val="0000FF" w:themeColor="hyperlink"/>
            <w:sz w:val="20"/>
            <w:szCs w:val="20"/>
            <w:u w:val="single"/>
            <w:lang w:val="fr-CH" w:eastAsia="fr-FR"/>
          </w:rPr>
          <w:t xml:space="preserve">http://www.ted.com/talks/kevin_kelly_on_the_next_5_000_days_of_the_web.html </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lang w:val="fr-CH" w:eastAsia="fr-FR"/>
        </w:rPr>
        <w:t>publication de Frank Schirrmacher</w:t>
      </w:r>
      <w:r w:rsidRPr="00D267EA">
        <w:rPr>
          <w:rFonts w:ascii="Times" w:eastAsia="Times New Roman" w:hAnsi="Times" w:cs="Times New Roman"/>
          <w:b/>
          <w:bCs/>
          <w:lang w:val="fr-CH" w:eastAsia="fr-FR"/>
        </w:rPr>
        <w:t xml:space="preserve">, </w:t>
      </w:r>
      <w:hyperlink r:id="rId43" w:history="1">
        <w:r w:rsidRPr="00D267EA">
          <w:rPr>
            <w:rFonts w:ascii="Times" w:eastAsia="Times New Roman" w:hAnsi="Times" w:cs="Times New Roman"/>
            <w:b/>
            <w:bCs/>
            <w:color w:val="0000FF" w:themeColor="hyperlink"/>
            <w:u w:val="single"/>
            <w:lang w:val="fr-CH" w:eastAsia="fr-FR"/>
          </w:rPr>
          <w:t>Payback</w:t>
        </w:r>
      </w:hyperlink>
      <w:r w:rsidRPr="00D267EA">
        <w:rPr>
          <w:rFonts w:ascii="Times" w:eastAsia="Times New Roman" w:hAnsi="Times" w:cs="Times New Roman"/>
          <w:lang w:val="fr-CH" w:eastAsia="fr-FR"/>
        </w:rPr>
        <w:t>(München 2009)</w:t>
      </w:r>
      <w:r w:rsidRPr="00D267EA">
        <w:rPr>
          <w:rFonts w:ascii="Times" w:eastAsia="Times New Roman" w:hAnsi="Times" w:cs="Times New Roman"/>
          <w:lang w:val="fr-CH" w:eastAsia="fr-FR"/>
        </w:rPr>
        <w:br/>
      </w:r>
      <w:r w:rsidRPr="00D267EA">
        <w:rPr>
          <w:rFonts w:ascii="Times" w:eastAsia="Times New Roman" w:hAnsi="Times" w:cs="Times New Roman"/>
          <w:b/>
          <w:bCs/>
          <w:lang w:val="fr-CH" w:eastAsia="fr-FR"/>
        </w:rPr>
        <w:t>Warum wir im Informationszeitalter gezwungen sind zu tun, was wir nicht tun wollen, und wie wir die Kontrolle über unser Denken zurückgewinnen</w:t>
      </w:r>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lang w:val="fr-CH" w:eastAsia="fr-FR"/>
        </w:rPr>
        <w:t xml:space="preserve">Une suite à SHIFTHAPPENS ==&gt; </w:t>
      </w:r>
      <w:hyperlink r:id="rId44" w:history="1">
        <w:r w:rsidRPr="00D267EA">
          <w:rPr>
            <w:rFonts w:ascii="Times" w:eastAsia="Times New Roman" w:hAnsi="Times" w:cs="Times New Roman"/>
            <w:b/>
            <w:bCs/>
            <w:color w:val="FF0000"/>
            <w:lang w:val="fr-CH" w:eastAsia="fr-FR"/>
          </w:rPr>
          <w:t>Did you Know 4.0 ?</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lang w:val="fr-CH" w:eastAsia="fr-FR"/>
        </w:rPr>
        <w:t xml:space="preserve">le </w:t>
      </w:r>
      <w:hyperlink r:id="rId45" w:history="1">
        <w:r w:rsidRPr="00D267EA">
          <w:rPr>
            <w:rFonts w:ascii="Times" w:eastAsia="Times New Roman" w:hAnsi="Times" w:cs="Times New Roman"/>
            <w:color w:val="0000FF" w:themeColor="hyperlink"/>
            <w:u w:val="single"/>
            <w:lang w:val="fr-CH" w:eastAsia="fr-FR"/>
          </w:rPr>
          <w:t>livre de Michael Fullan</w:t>
        </w:r>
      </w:hyperlink>
      <w:r w:rsidRPr="00D267EA">
        <w:rPr>
          <w:rFonts w:ascii="Times" w:eastAsia="Times New Roman" w:hAnsi="Times" w:cs="Times New Roman"/>
          <w:lang w:val="fr-CH" w:eastAsia="fr-FR"/>
        </w:rPr>
        <w:t xml:space="preserve"> " </w:t>
      </w:r>
      <w:hyperlink r:id="rId46" w:history="1">
        <w:r w:rsidRPr="00D267EA">
          <w:rPr>
            <w:rFonts w:ascii="Times" w:eastAsia="Times New Roman" w:hAnsi="Times" w:cs="Times New Roman"/>
            <w:color w:val="0000FF" w:themeColor="hyperlink"/>
            <w:u w:val="single"/>
            <w:lang w:val="fr-CH" w:eastAsia="fr-FR"/>
          </w:rPr>
          <w:t>Change Forces " the Sequel</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hyperlink r:id="rId47" w:history="1">
        <w:r w:rsidRPr="00D267EA">
          <w:rPr>
            <w:rFonts w:ascii="Times" w:eastAsia="Times New Roman" w:hAnsi="Times" w:cs="Times New Roman"/>
            <w:b/>
            <w:bCs/>
            <w:color w:val="0000FF" w:themeColor="hyperlink"/>
            <w:u w:val="single"/>
            <w:lang w:val="fr-CH" w:eastAsia="fr-FR"/>
          </w:rPr>
          <w:t>The Horizon Report 2010</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sz w:val="20"/>
          <w:szCs w:val="20"/>
          <w:lang w:val="fr-CH" w:eastAsia="fr-FR"/>
        </w:rPr>
        <w:t>From the excellent last book of Joseph Weizenbaum "Wo sind sie, die Insel der Vernunftim Cyberstrom ?</w:t>
      </w:r>
      <w:r w:rsidRPr="00D267EA">
        <w:rPr>
          <w:rFonts w:ascii="Times" w:eastAsia="Times New Roman" w:hAnsi="Times" w:cs="Times New Roman"/>
          <w:sz w:val="20"/>
          <w:szCs w:val="20"/>
          <w:lang w:val="fr-CH" w:eastAsia="fr-FR"/>
        </w:rPr>
        <w:t xml:space="preserve"> </w:t>
      </w:r>
      <w:hyperlink r:id="rId48" w:history="1">
        <w:r w:rsidRPr="00D267EA">
          <w:rPr>
            <w:rFonts w:ascii="Times" w:eastAsia="Times New Roman" w:hAnsi="Times" w:cs="Times New Roman"/>
            <w:color w:val="0000FF" w:themeColor="hyperlink"/>
            <w:sz w:val="20"/>
            <w:szCs w:val="20"/>
            <w:u w:val="single"/>
            <w:lang w:val="fr-CH" w:eastAsia="fr-FR"/>
          </w:rPr>
          <w:t>title and 4th paperback</w:t>
        </w:r>
      </w:hyperlink>
      <w:r w:rsidRPr="00D267EA">
        <w:rPr>
          <w:rFonts w:ascii="Times" w:eastAsia="Times New Roman" w:hAnsi="Times" w:cs="Times New Roman"/>
          <w:sz w:val="20"/>
          <w:szCs w:val="20"/>
          <w:lang w:val="fr-CH" w:eastAsia="fr-FR"/>
        </w:rPr>
        <w:t> </w:t>
      </w:r>
      <w:hyperlink r:id="rId49" w:history="1">
        <w:r w:rsidRPr="00D267EA">
          <w:rPr>
            <w:rFonts w:ascii="Times" w:eastAsia="Times New Roman" w:hAnsi="Times" w:cs="Times New Roman"/>
            <w:color w:val="0000FF" w:themeColor="hyperlink"/>
            <w:sz w:val="20"/>
            <w:szCs w:val="20"/>
            <w:u w:val="single"/>
            <w:lang w:val="fr-CH" w:eastAsia="fr-FR"/>
          </w:rPr>
          <w:t xml:space="preserve"> 2quotes from JW</w:t>
        </w:r>
      </w:hyperlink>
    </w:p>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hyperlink r:id="rId50" w:history="1">
        <w:r w:rsidRPr="00D267EA">
          <w:rPr>
            <w:rFonts w:ascii="Times" w:eastAsia="Times New Roman" w:hAnsi="Times" w:cs="Times New Roman"/>
            <w:b/>
            <w:bCs/>
            <w:color w:val="0000FF" w:themeColor="hyperlink"/>
            <w:sz w:val="20"/>
            <w:szCs w:val="20"/>
            <w:u w:val="single"/>
            <w:lang w:val="fr-CH" w:eastAsia="fr-FR"/>
          </w:rPr>
          <w:t>Competitiveness and Innovation Programme</w:t>
        </w:r>
      </w:hyperlink>
      <w:r w:rsidRPr="00D267EA">
        <w:rPr>
          <w:rFonts w:ascii="Times" w:eastAsia="Times New Roman" w:hAnsi="Times" w:cs="Times New Roman"/>
          <w:b/>
          <w:bCs/>
          <w:color w:val="0000FF"/>
          <w:sz w:val="20"/>
          <w:szCs w:val="20"/>
          <w:lang w:val="fr-CH" w:eastAsia="fr-FR"/>
        </w:rPr>
        <w:t xml:space="preserve"> </w:t>
      </w:r>
      <w:r w:rsidRPr="00D267EA">
        <w:rPr>
          <w:rFonts w:ascii="Times" w:eastAsia="Times New Roman" w:hAnsi="Times" w:cs="Times New Roman"/>
          <w:color w:val="0000FF"/>
          <w:sz w:val="20"/>
          <w:szCs w:val="20"/>
          <w:lang w:val="fr-CH" w:eastAsia="fr-FR"/>
        </w:rPr>
        <w:t>(EU) par Patrick Furrer</w:t>
      </w:r>
    </w:p>
    <w:p w:rsidR="00D267EA" w:rsidRPr="00D267EA" w:rsidRDefault="00D267EA" w:rsidP="00D267EA">
      <w:pPr>
        <w:numPr>
          <w:ilvl w:val="0"/>
          <w:numId w:val="2"/>
        </w:numPr>
        <w:spacing w:before="100" w:beforeAutospacing="1" w:after="100" w:afterAutospacing="1"/>
        <w:rPr>
          <w:rFonts w:ascii="Times" w:eastAsia="Times New Roman" w:hAnsi="Times" w:cs="Times New Roman"/>
          <w:sz w:val="40"/>
          <w:szCs w:val="40"/>
          <w:highlight w:val="yellow"/>
          <w:lang w:val="fr-CH" w:eastAsia="fr-FR"/>
        </w:rPr>
      </w:pPr>
      <w:hyperlink r:id="rId51" w:history="1">
        <w:r w:rsidRPr="00D267EA">
          <w:rPr>
            <w:rFonts w:ascii="Times" w:eastAsia="Times New Roman" w:hAnsi="Times" w:cs="Times New Roman"/>
            <w:b/>
            <w:bCs/>
            <w:color w:val="0000FF" w:themeColor="hyperlink"/>
            <w:sz w:val="40"/>
            <w:szCs w:val="40"/>
            <w:highlight w:val="yellow"/>
            <w:u w:val="single"/>
            <w:lang w:val="fr-CH" w:eastAsia="fr-FR"/>
          </w:rPr>
          <w:t>Talks Pranav Mistry: The thrilling potential of SixthSense technology</w:t>
        </w:r>
      </w:hyperlink>
      <w:r w:rsidRPr="00D267EA">
        <w:rPr>
          <w:rFonts w:ascii="Times" w:eastAsia="Times New Roman" w:hAnsi="Times" w:cs="Times New Roman"/>
          <w:sz w:val="40"/>
          <w:szCs w:val="40"/>
          <w:highlight w:val="yellow"/>
          <w:lang w:val="fr-CH" w:eastAsia="fr-FR"/>
        </w:rPr>
        <w:t xml:space="preserve"> (TED) sur YouTube</w:t>
      </w:r>
    </w:p>
    <w:bookmarkStart w:id="0" w:name="_GoBack"/>
    <w:bookmarkEnd w:id="0"/>
    <w:p w:rsidR="00D267EA" w:rsidRPr="00D267EA" w:rsidRDefault="00D267EA" w:rsidP="00D267EA">
      <w:pPr>
        <w:numPr>
          <w:ilvl w:val="0"/>
          <w:numId w:val="2"/>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color w:val="FF0000"/>
          <w:sz w:val="20"/>
          <w:szCs w:val="20"/>
          <w:lang w:val="fr-CH" w:eastAsia="fr-FR"/>
        </w:rPr>
        <w:fldChar w:fldCharType="begin"/>
      </w:r>
      <w:r w:rsidRPr="00D267EA">
        <w:rPr>
          <w:rFonts w:ascii="Times" w:eastAsia="Times New Roman" w:hAnsi="Times" w:cs="Times New Roman"/>
          <w:b/>
          <w:bCs/>
          <w:color w:val="FF0000"/>
          <w:sz w:val="20"/>
          <w:szCs w:val="20"/>
          <w:lang w:val="fr-CH" w:eastAsia="fr-FR"/>
        </w:rPr>
        <w:instrText xml:space="preserve"> HYPERLINK "http://www.ict-21.ch/com-ict/IMG/jpeg/books-1.jpg" </w:instrText>
      </w:r>
      <w:r w:rsidRPr="00D267EA">
        <w:rPr>
          <w:rFonts w:ascii="Times" w:eastAsia="Times New Roman" w:hAnsi="Times" w:cs="Times New Roman"/>
          <w:b/>
          <w:bCs/>
          <w:color w:val="FF0000"/>
          <w:sz w:val="20"/>
          <w:szCs w:val="20"/>
          <w:lang w:val="fr-CH" w:eastAsia="fr-FR"/>
        </w:rPr>
      </w:r>
      <w:r w:rsidRPr="00D267EA">
        <w:rPr>
          <w:rFonts w:ascii="Times" w:eastAsia="Times New Roman" w:hAnsi="Times" w:cs="Times New Roman"/>
          <w:b/>
          <w:bCs/>
          <w:color w:val="FF0000"/>
          <w:sz w:val="20"/>
          <w:szCs w:val="20"/>
          <w:lang w:val="fr-CH" w:eastAsia="fr-FR"/>
        </w:rPr>
        <w:fldChar w:fldCharType="separate"/>
      </w:r>
      <w:r w:rsidRPr="00D267EA">
        <w:rPr>
          <w:rFonts w:ascii="Times" w:eastAsia="Times New Roman" w:hAnsi="Times" w:cs="Times New Roman"/>
          <w:b/>
          <w:bCs/>
          <w:color w:val="0000FF" w:themeColor="hyperlink"/>
          <w:sz w:val="20"/>
          <w:szCs w:val="20"/>
          <w:u w:val="single"/>
          <w:lang w:val="fr-CH" w:eastAsia="fr-FR"/>
        </w:rPr>
        <w:t>In the excellent magazine Books</w:t>
      </w:r>
      <w:r w:rsidRPr="00D267EA">
        <w:rPr>
          <w:rFonts w:ascii="Times" w:eastAsia="Times New Roman" w:hAnsi="Times" w:cs="Times New Roman"/>
          <w:b/>
          <w:bCs/>
          <w:color w:val="FF0000"/>
          <w:sz w:val="20"/>
          <w:szCs w:val="20"/>
          <w:lang w:val="fr-CH" w:eastAsia="fr-FR"/>
        </w:rPr>
        <w:fldChar w:fldCharType="end"/>
      </w:r>
      <w:r w:rsidRPr="00D267EA">
        <w:rPr>
          <w:rFonts w:ascii="Times" w:eastAsia="Times New Roman" w:hAnsi="Times" w:cs="Times New Roman"/>
          <w:b/>
          <w:bCs/>
          <w:color w:val="FF0000"/>
          <w:sz w:val="20"/>
          <w:szCs w:val="20"/>
          <w:lang w:val="fr-CH" w:eastAsia="fr-FR"/>
        </w:rPr>
        <w:t xml:space="preserve"> </w:t>
      </w:r>
      <w:r w:rsidRPr="00D267EA">
        <w:rPr>
          <w:rFonts w:ascii="Times" w:eastAsia="Times New Roman" w:hAnsi="Times" w:cs="Times New Roman"/>
          <w:sz w:val="20"/>
          <w:szCs w:val="20"/>
          <w:lang w:val="fr-CH" w:eastAsia="fr-FR"/>
        </w:rPr>
        <w:t xml:space="preserve">special issue July-August 09 dedicated to the theme </w:t>
      </w:r>
      <w:r w:rsidRPr="00D267EA">
        <w:rPr>
          <w:rFonts w:ascii="Times" w:eastAsia="Times New Roman" w:hAnsi="Times" w:cs="Times New Roman"/>
          <w:b/>
          <w:bCs/>
          <w:sz w:val="20"/>
          <w:szCs w:val="20"/>
          <w:lang w:val="fr-CH" w:eastAsia="fr-FR"/>
        </w:rPr>
        <w:t xml:space="preserve">"Internet rend-il encore plus bête ? </w:t>
      </w:r>
      <w:r w:rsidRPr="00D267EA">
        <w:rPr>
          <w:rFonts w:ascii="Times" w:eastAsia="Times New Roman" w:hAnsi="Times" w:cs="Times New Roman"/>
          <w:sz w:val="20"/>
          <w:szCs w:val="20"/>
          <w:lang w:val="fr-CH" w:eastAsia="fr-FR"/>
        </w:rPr>
        <w:t>you will find two articles :</w:t>
      </w:r>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52" w:history="1">
        <w:r w:rsidRPr="00D267EA">
          <w:rPr>
            <w:rFonts w:ascii="Times" w:eastAsia="Times New Roman" w:hAnsi="Times" w:cs="Times New Roman"/>
            <w:b/>
            <w:bCs/>
            <w:color w:val="0000FF"/>
            <w:sz w:val="20"/>
            <w:szCs w:val="20"/>
            <w:lang w:val="fr-CH" w:eastAsia="fr-FR"/>
          </w:rPr>
          <w:t>THE HORIZON REPORT 2 0 0 9 E D I T I O N</w:t>
        </w:r>
      </w:hyperlink>
      <w:r w:rsidRPr="00D267EA">
        <w:rPr>
          <w:rFonts w:ascii="Times" w:eastAsia="Times New Roman" w:hAnsi="Times" w:cs="Times New Roman"/>
          <w:b/>
          <w:bCs/>
          <w:sz w:val="20"/>
          <w:szCs w:val="20"/>
          <w:lang w:val="fr-CH" w:eastAsia="fr-FR"/>
        </w:rPr>
        <w:t xml:space="preserve"> New Media Consortium</w:t>
      </w:r>
      <w:r w:rsidRPr="00D267EA">
        <w:rPr>
          <w:rFonts w:ascii="Times" w:eastAsia="Times New Roman" w:hAnsi="Times" w:cs="Times New Roman"/>
          <w:b/>
          <w:bCs/>
          <w:sz w:val="20"/>
          <w:szCs w:val="20"/>
          <w:lang w:val="fr-CH" w:eastAsia="fr-FR"/>
        </w:rPr>
        <w:br/>
        <w:t>and the EDUCAUSE Learning Initiative An EDUCAUSE Program</w:t>
      </w:r>
      <w:r w:rsidRPr="00D267EA">
        <w:rPr>
          <w:rFonts w:ascii="Times" w:eastAsia="Times New Roman" w:hAnsi="Times" w:cs="Times New Roman"/>
          <w:sz w:val="20"/>
          <w:szCs w:val="20"/>
          <w:lang w:val="fr-CH" w:eastAsia="fr-FR"/>
        </w:rPr>
        <w:t xml:space="preserve"> (report in English) </w:t>
      </w:r>
      <w:hyperlink r:id="rId53" w:history="1">
        <w:r w:rsidRPr="00D267EA">
          <w:rPr>
            <w:rFonts w:ascii="Times" w:eastAsia="Times New Roman" w:hAnsi="Times" w:cs="Times New Roman"/>
            <w:color w:val="0000FF" w:themeColor="hyperlink"/>
            <w:sz w:val="20"/>
            <w:szCs w:val="20"/>
            <w:u w:val="single"/>
            <w:lang w:val="fr-CH" w:eastAsia="fr-FR"/>
          </w:rPr>
          <w:t>Report auf Deutsch</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54" w:history="1">
        <w:r w:rsidRPr="00D267EA">
          <w:rPr>
            <w:rFonts w:ascii="Times" w:eastAsia="Times New Roman" w:hAnsi="Times" w:cs="Times New Roman"/>
            <w:b/>
            <w:bCs/>
            <w:color w:val="0000FF"/>
            <w:sz w:val="20"/>
            <w:szCs w:val="20"/>
            <w:lang w:val="fr-CH" w:eastAsia="fr-FR"/>
          </w:rPr>
          <w:t>Coordination and Support Actions in FP7</w:t>
        </w:r>
      </w:hyperlink>
      <w:r w:rsidRPr="00D267EA">
        <w:rPr>
          <w:rFonts w:ascii="Times" w:eastAsia="Times New Roman" w:hAnsi="Times" w:cs="Times New Roman"/>
          <w:sz w:val="20"/>
          <w:szCs w:val="20"/>
          <w:lang w:val="fr-CH" w:eastAsia="fr-FR"/>
        </w:rPr>
        <w:t xml:space="preserve"> Euresearch services— Meeting of the ICT Commission from the SATW – September 9, 2009 by Patrick Furrer</w:t>
      </w:r>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55" w:history="1">
        <w:r w:rsidRPr="00D267EA">
          <w:rPr>
            <w:rFonts w:ascii="Times" w:eastAsia="Times New Roman" w:hAnsi="Times" w:cs="Times New Roman"/>
            <w:b/>
            <w:bCs/>
            <w:color w:val="0000FF"/>
            <w:sz w:val="20"/>
            <w:szCs w:val="20"/>
            <w:lang w:val="fr-CH" w:eastAsia="fr-FR"/>
          </w:rPr>
          <w:t>Green IT &amp; Energieeffizienz - René Bersier</w:t>
        </w:r>
      </w:hyperlink>
      <w:r w:rsidRPr="00D267EA">
        <w:rPr>
          <w:rFonts w:ascii="Times" w:eastAsia="Times New Roman" w:hAnsi="Times" w:cs="Times New Roman"/>
          <w:sz w:val="20"/>
          <w:szCs w:val="20"/>
          <w:lang w:val="fr-CH" w:eastAsia="fr-FR"/>
        </w:rPr>
        <w:t xml:space="preserve"> (IBM)</w:t>
      </w:r>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sz w:val="20"/>
          <w:szCs w:val="20"/>
          <w:lang w:val="fr-CH" w:eastAsia="fr-FR"/>
        </w:rPr>
        <w:t xml:space="preserve">the Lisbon council : </w:t>
      </w:r>
      <w:hyperlink r:id="rId56" w:history="1">
        <w:r w:rsidRPr="00D267EA">
          <w:rPr>
            <w:rFonts w:ascii="Times" w:eastAsia="Times New Roman" w:hAnsi="Times" w:cs="Times New Roman"/>
            <w:b/>
            <w:bCs/>
            <w:color w:val="FF0000"/>
            <w:sz w:val="20"/>
            <w:szCs w:val="20"/>
            <w:lang w:val="fr-CH" w:eastAsia="fr-FR"/>
          </w:rPr>
          <w:t>making Europe fit for the future</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57" w:history="1">
        <w:r w:rsidRPr="00D267EA">
          <w:rPr>
            <w:rFonts w:ascii="Times" w:eastAsia="Times New Roman" w:hAnsi="Times" w:cs="Times New Roman"/>
            <w:color w:val="0000FF" w:themeColor="hyperlink"/>
            <w:sz w:val="20"/>
            <w:szCs w:val="20"/>
            <w:u w:val="single"/>
            <w:lang w:val="fr-CH" w:eastAsia="fr-FR"/>
          </w:rPr>
          <w:t xml:space="preserve">the LISBONcouncil Policy Brief </w:t>
        </w:r>
        <w:r w:rsidRPr="00D267EA">
          <w:rPr>
            <w:rFonts w:ascii="Times" w:eastAsia="Times New Roman" w:hAnsi="Times" w:cs="Times New Roman"/>
            <w:b/>
            <w:bCs/>
            <w:color w:val="FF0000"/>
            <w:sz w:val="20"/>
            <w:szCs w:val="20"/>
            <w:lang w:val="fr-CH" w:eastAsia="fr-FR"/>
          </w:rPr>
          <w:t>The economics of knowledge:</w:t>
        </w:r>
        <w:r w:rsidRPr="00D267EA">
          <w:rPr>
            <w:rFonts w:ascii="Times" w:eastAsia="Times New Roman" w:hAnsi="Times" w:cs="Times New Roman"/>
            <w:b/>
            <w:bCs/>
            <w:color w:val="FF0000"/>
            <w:sz w:val="20"/>
            <w:szCs w:val="20"/>
            <w:u w:val="single"/>
            <w:lang w:val="fr-CH" w:eastAsia="fr-FR"/>
          </w:rPr>
          <w:br/>
        </w:r>
        <w:r w:rsidRPr="00D267EA">
          <w:rPr>
            <w:rFonts w:ascii="Times" w:eastAsia="Times New Roman" w:hAnsi="Times" w:cs="Times New Roman"/>
            <w:b/>
            <w:bCs/>
            <w:color w:val="FF0000"/>
            <w:sz w:val="20"/>
            <w:szCs w:val="20"/>
            <w:lang w:val="fr-CH" w:eastAsia="fr-FR"/>
          </w:rPr>
          <w:t xml:space="preserve">Why education is key for Europe’s success </w:t>
        </w:r>
        <w:r w:rsidRPr="00D267EA">
          <w:rPr>
            <w:rFonts w:ascii="Times" w:eastAsia="Times New Roman" w:hAnsi="Times" w:cs="Times New Roman"/>
            <w:color w:val="0000FF" w:themeColor="hyperlink"/>
            <w:sz w:val="20"/>
            <w:szCs w:val="20"/>
            <w:u w:val="single"/>
            <w:lang w:val="fr-CH" w:eastAsia="fr-FR"/>
          </w:rPr>
          <w:t>by Andreas Schleicher</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58" w:history="1">
        <w:r w:rsidRPr="00D267EA">
          <w:rPr>
            <w:rFonts w:ascii="Times" w:eastAsia="Times New Roman" w:hAnsi="Times" w:cs="Times New Roman"/>
            <w:b/>
            <w:bCs/>
            <w:color w:val="0000FF" w:themeColor="hyperlink"/>
            <w:sz w:val="20"/>
            <w:szCs w:val="20"/>
            <w:u w:val="single"/>
            <w:lang w:val="fr-CH" w:eastAsia="fr-FR"/>
          </w:rPr>
          <w:t>Shaping Policies for the Future of the Internet Economy</w:t>
        </w:r>
      </w:hyperlink>
      <w:r w:rsidRPr="00D267EA">
        <w:rPr>
          <w:rFonts w:ascii="Times" w:eastAsia="Times New Roman" w:hAnsi="Times" w:cs="Times New Roman"/>
          <w:b/>
          <w:bCs/>
          <w:sz w:val="20"/>
          <w:szCs w:val="20"/>
          <w:lang w:val="fr-CH" w:eastAsia="fr-FR"/>
        </w:rPr>
        <w:t xml:space="preserve"> </w:t>
      </w:r>
      <w:r w:rsidRPr="00D267EA">
        <w:rPr>
          <w:rFonts w:ascii="Times" w:eastAsia="Times New Roman" w:hAnsi="Times" w:cs="Times New Roman"/>
          <w:sz w:val="20"/>
          <w:szCs w:val="20"/>
          <w:lang w:val="fr-CH" w:eastAsia="fr-FR"/>
        </w:rPr>
        <w:t>- OECD</w:t>
      </w:r>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r w:rsidRPr="00D267EA">
        <w:rPr>
          <w:rFonts w:ascii="Times" w:eastAsia="Times New Roman" w:hAnsi="Times" w:cs="Times New Roman"/>
          <w:b/>
          <w:bCs/>
          <w:sz w:val="20"/>
          <w:szCs w:val="20"/>
          <w:lang w:val="fr-CH" w:eastAsia="fr-FR"/>
        </w:rPr>
        <w:t>La réponse du Conseiller fédéral M. Leuenberger</w:t>
      </w:r>
      <w:r w:rsidRPr="00D267EA">
        <w:rPr>
          <w:rFonts w:ascii="Times" w:eastAsia="Times New Roman" w:hAnsi="Times" w:cs="Times New Roman"/>
          <w:sz w:val="20"/>
          <w:szCs w:val="20"/>
          <w:lang w:val="fr-CH" w:eastAsia="fr-FR"/>
        </w:rPr>
        <w:t xml:space="preserve"> </w:t>
      </w:r>
      <w:hyperlink r:id="rId59" w:history="1">
        <w:r w:rsidRPr="00D267EA">
          <w:rPr>
            <w:rFonts w:ascii="Times" w:eastAsia="Times New Roman" w:hAnsi="Times" w:cs="Times New Roman"/>
            <w:color w:val="0000FF" w:themeColor="hyperlink"/>
            <w:sz w:val="20"/>
            <w:szCs w:val="20"/>
            <w:u w:val="single"/>
            <w:lang w:val="fr-CH" w:eastAsia="fr-FR"/>
          </w:rPr>
          <w:t>Page 1</w:t>
        </w:r>
      </w:hyperlink>
      <w:r w:rsidRPr="00D267EA">
        <w:rPr>
          <w:rFonts w:ascii="Times" w:eastAsia="Times New Roman" w:hAnsi="Times" w:cs="Times New Roman"/>
          <w:sz w:val="20"/>
          <w:szCs w:val="20"/>
          <w:lang w:val="fr-CH" w:eastAsia="fr-FR"/>
        </w:rPr>
        <w:t> </w:t>
      </w:r>
      <w:hyperlink r:id="rId60" w:history="1">
        <w:r w:rsidRPr="00D267EA">
          <w:rPr>
            <w:rFonts w:ascii="Times" w:eastAsia="Times New Roman" w:hAnsi="Times" w:cs="Times New Roman"/>
            <w:color w:val="0000FF" w:themeColor="hyperlink"/>
            <w:sz w:val="20"/>
            <w:szCs w:val="20"/>
            <w:u w:val="single"/>
            <w:lang w:val="fr-CH" w:eastAsia="fr-FR"/>
          </w:rPr>
          <w:t>page 2</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61" w:history="1">
        <w:r w:rsidRPr="00D267EA">
          <w:rPr>
            <w:rFonts w:ascii="Times" w:eastAsia="Times New Roman" w:hAnsi="Times" w:cs="Times New Roman"/>
            <w:color w:val="0000FF" w:themeColor="hyperlink"/>
            <w:sz w:val="20"/>
            <w:szCs w:val="20"/>
            <w:u w:val="single"/>
            <w:lang w:val="fr-CH" w:eastAsia="fr-FR"/>
          </w:rPr>
          <w:t xml:space="preserve">Stratégie du Conseil fédéral pour la Suisse dans la société de l’information Lettre du 19 décembre pour une 3e stratégie fédérale sur </w:t>
        </w:r>
      </w:hyperlink>
      <w:hyperlink r:id="rId62" w:history="1">
        <w:r w:rsidRPr="00D267EA">
          <w:rPr>
            <w:rFonts w:ascii="Times" w:eastAsia="Times New Roman" w:hAnsi="Times" w:cs="Times New Roman"/>
            <w:b/>
            <w:bCs/>
            <w:color w:val="0000FF" w:themeColor="hyperlink"/>
            <w:sz w:val="20"/>
            <w:szCs w:val="20"/>
            <w:u w:val="single"/>
            <w:lang w:val="fr-CH" w:eastAsia="fr-FR"/>
          </w:rPr>
          <w:t>« e-Education, Life long Learning and Digital Inclusion » </w:t>
        </w:r>
      </w:hyperlink>
      <w:r w:rsidRPr="00D267EA">
        <w:rPr>
          <w:rFonts w:ascii="Times" w:eastAsia="Times New Roman" w:hAnsi="Times" w:cs="Times New Roman"/>
          <w:b/>
          <w:bCs/>
          <w:color w:val="FF0000"/>
          <w:sz w:val="20"/>
          <w:szCs w:val="20"/>
          <w:lang w:val="fr-CH" w:eastAsia="fr-FR"/>
        </w:rPr>
        <w:t> </w:t>
      </w:r>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63" w:history="1">
        <w:r w:rsidRPr="00D267EA">
          <w:rPr>
            <w:rFonts w:ascii="Times" w:eastAsia="Times New Roman" w:hAnsi="Times" w:cs="Times New Roman"/>
            <w:b/>
            <w:bCs/>
            <w:color w:val="FF0000"/>
            <w:sz w:val="20"/>
            <w:szCs w:val="20"/>
            <w:lang w:val="fr-CH" w:eastAsia="fr-FR"/>
          </w:rPr>
          <w:t>ICT in FP7-with a special focus on the “Future Internet”</w:t>
        </w:r>
        <w:r w:rsidRPr="00D267EA">
          <w:rPr>
            <w:rFonts w:ascii="Times" w:eastAsia="Times New Roman" w:hAnsi="Times" w:cs="Times New Roman"/>
            <w:color w:val="0000FF" w:themeColor="hyperlink"/>
            <w:sz w:val="20"/>
            <w:szCs w:val="20"/>
            <w:u w:val="single"/>
            <w:lang w:val="fr-CH" w:eastAsia="fr-FR"/>
          </w:rPr>
          <w:t xml:space="preserve">- </w:t>
        </w:r>
      </w:hyperlink>
      <w:r w:rsidRPr="00D267EA">
        <w:rPr>
          <w:rFonts w:ascii="Times" w:eastAsia="Times New Roman" w:hAnsi="Times" w:cs="Times New Roman"/>
          <w:sz w:val="20"/>
          <w:szCs w:val="20"/>
          <w:lang w:val="fr-CH" w:eastAsia="fr-FR"/>
        </w:rPr>
        <w:t>Euresearch services— Meeting of the ICT Commission from the SATW – Feb 5, 2009 by Patrick Furrer</w:t>
      </w:r>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64" w:history="1">
        <w:r w:rsidRPr="00D267EA">
          <w:rPr>
            <w:rFonts w:ascii="Times" w:eastAsia="Times New Roman" w:hAnsi="Times" w:cs="Times New Roman"/>
            <w:b/>
            <w:bCs/>
            <w:color w:val="FF0000"/>
            <w:sz w:val="20"/>
            <w:szCs w:val="20"/>
            <w:lang w:val="fr-CH" w:eastAsia="fr-FR"/>
          </w:rPr>
          <w:t>Shifthappens</w:t>
        </w:r>
        <w:r w:rsidRPr="00D267EA">
          <w:rPr>
            <w:rFonts w:ascii="Times" w:eastAsia="Times New Roman" w:hAnsi="Times" w:cs="Times New Roman"/>
            <w:color w:val="0000FF" w:themeColor="hyperlink"/>
            <w:sz w:val="20"/>
            <w:szCs w:val="20"/>
            <w:u w:val="single"/>
            <w:lang w:val="fr-CH" w:eastAsia="fr-FR"/>
          </w:rPr>
          <w:t xml:space="preserve"> : a video to push us to act</w:t>
        </w:r>
      </w:hyperlink>
      <w:r w:rsidRPr="00D267EA">
        <w:rPr>
          <w:rFonts w:ascii="Times" w:eastAsia="Times New Roman" w:hAnsi="Times" w:cs="Times New Roman"/>
          <w:sz w:val="20"/>
          <w:szCs w:val="20"/>
          <w:lang w:val="fr-CH" w:eastAsia="fr-FR"/>
        </w:rPr>
        <w:t xml:space="preserve"> (part of a presentation of Ian Seelwood during the </w:t>
      </w:r>
      <w:hyperlink r:id="rId65" w:history="1">
        <w:r w:rsidRPr="00D267EA">
          <w:rPr>
            <w:rFonts w:ascii="Times" w:eastAsia="Times New Roman" w:hAnsi="Times" w:cs="Times New Roman"/>
            <w:color w:val="0000FF" w:themeColor="hyperlink"/>
            <w:sz w:val="20"/>
            <w:szCs w:val="20"/>
            <w:u w:val="single"/>
            <w:lang w:val="fr-CH" w:eastAsia="fr-FR"/>
          </w:rPr>
          <w:t>e-Start conference "International Conference on Digital Literacy - Pursuing Digital Literacy in the 21st Century" at Brunel University 17th-18th of November</w:t>
        </w:r>
      </w:hyperlink>
      <w:r w:rsidRPr="00D267EA">
        <w:rPr>
          <w:rFonts w:ascii="Times" w:eastAsia="Times New Roman" w:hAnsi="Times" w:cs="Times New Roman"/>
          <w:sz w:val="20"/>
          <w:szCs w:val="20"/>
          <w:lang w:val="fr-CH" w:eastAsia="fr-FR"/>
        </w:rPr>
        <w:t>) in addition there is a ppt presentation to discuss the problematic (if interesting ask R.Morel by e-mail to obtain it)</w:t>
      </w:r>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66" w:history="1">
        <w:r w:rsidRPr="00D267EA">
          <w:rPr>
            <w:rFonts w:ascii="Times" w:eastAsia="Times New Roman" w:hAnsi="Times" w:cs="Times New Roman"/>
            <w:color w:val="0000FF" w:themeColor="hyperlink"/>
            <w:sz w:val="20"/>
            <w:szCs w:val="20"/>
            <w:u w:val="single"/>
            <w:lang w:val="fr-CH" w:eastAsia="fr-FR"/>
          </w:rPr>
          <w:t>Plan de développement de l’économie numérique : France numérique 2012</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67" w:history="1">
        <w:r w:rsidRPr="00D267EA">
          <w:rPr>
            <w:rFonts w:ascii="Times" w:eastAsia="Times New Roman" w:hAnsi="Times" w:cs="Times New Roman"/>
            <w:color w:val="0000FF" w:themeColor="hyperlink"/>
            <w:sz w:val="20"/>
            <w:szCs w:val="20"/>
            <w:u w:val="single"/>
            <w:lang w:val="fr-CH" w:eastAsia="fr-FR"/>
          </w:rPr>
          <w:t>FP7 ICT Work Programme 2009-10 Orientations - Overview</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68" w:history="1">
        <w:r w:rsidRPr="00D267EA">
          <w:rPr>
            <w:rFonts w:ascii="Times" w:eastAsia="Times New Roman" w:hAnsi="Times" w:cs="Times New Roman"/>
            <w:color w:val="0000FF" w:themeColor="hyperlink"/>
            <w:sz w:val="20"/>
            <w:szCs w:val="20"/>
            <w:u w:val="single"/>
            <w:lang w:val="fr-CH" w:eastAsia="fr-FR"/>
          </w:rPr>
          <w:t>FP7 ICT Work Programme 2009-10 Orientations - Annex: Detailed orientations per Challenge and FET</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69" w:history="1">
        <w:r w:rsidRPr="00D267EA">
          <w:rPr>
            <w:rFonts w:ascii="Times" w:eastAsia="Times New Roman" w:hAnsi="Times" w:cs="Times New Roman"/>
            <w:color w:val="0000FF" w:themeColor="hyperlink"/>
            <w:sz w:val="20"/>
            <w:szCs w:val="20"/>
            <w:u w:val="single"/>
            <w:lang w:val="fr-CH" w:eastAsia="fr-FR"/>
          </w:rPr>
          <w:t xml:space="preserve">Tagung SATW à Minusio (17-18 juin 2008) </w:t>
        </w:r>
        <w:r w:rsidRPr="00D267EA">
          <w:rPr>
            <w:rFonts w:ascii="Times" w:eastAsia="Times New Roman" w:hAnsi="Times" w:cs="Times New Roman"/>
            <w:color w:val="0000FF"/>
            <w:sz w:val="20"/>
            <w:szCs w:val="20"/>
            <w:u w:val="single"/>
            <w:lang w:val="fr-CH" w:eastAsia="fr-FR"/>
          </w:rPr>
          <w:br/>
        </w:r>
        <w:r w:rsidRPr="00D267EA">
          <w:rPr>
            <w:rFonts w:ascii="Times" w:eastAsia="Times New Roman" w:hAnsi="Times" w:cs="Times New Roman"/>
            <w:color w:val="0000FF" w:themeColor="hyperlink"/>
            <w:sz w:val="20"/>
            <w:szCs w:val="20"/>
            <w:u w:val="single"/>
            <w:lang w:val="fr-CH" w:eastAsia="fr-FR"/>
          </w:rPr>
          <w:t xml:space="preserve">CONTRIBUTION de la COM ICT </w:t>
        </w:r>
        <w:r w:rsidRPr="00D267EA">
          <w:rPr>
            <w:rFonts w:ascii="Times" w:eastAsia="Times New Roman" w:hAnsi="Times" w:cs="Times New Roman"/>
            <w:color w:val="0000FF"/>
            <w:sz w:val="20"/>
            <w:szCs w:val="20"/>
            <w:u w:val="single"/>
            <w:lang w:val="fr-CH" w:eastAsia="fr-FR"/>
          </w:rPr>
          <w:br/>
        </w:r>
        <w:r w:rsidRPr="00D267EA">
          <w:rPr>
            <w:rFonts w:ascii="Times" w:eastAsia="Times New Roman" w:hAnsi="Times" w:cs="Times New Roman"/>
            <w:b/>
            <w:bCs/>
            <w:color w:val="FF0000"/>
            <w:sz w:val="20"/>
            <w:szCs w:val="20"/>
            <w:lang w:val="fr-CH" w:eastAsia="fr-FR"/>
          </w:rPr>
          <w:t xml:space="preserve">Les environnements numériques de la SATW </w:t>
        </w:r>
        <w:r w:rsidRPr="00D267EA">
          <w:rPr>
            <w:rFonts w:ascii="Times" w:eastAsia="Times New Roman" w:hAnsi="Times" w:cs="Times New Roman"/>
            <w:color w:val="0000FF"/>
            <w:sz w:val="20"/>
            <w:szCs w:val="20"/>
            <w:u w:val="single"/>
            <w:lang w:val="fr-CH" w:eastAsia="fr-FR"/>
          </w:rPr>
          <w:br/>
        </w:r>
        <w:r w:rsidRPr="00D267EA">
          <w:rPr>
            <w:rFonts w:ascii="Times" w:eastAsia="Times New Roman" w:hAnsi="Times" w:cs="Times New Roman"/>
            <w:color w:val="0000FF" w:themeColor="hyperlink"/>
            <w:sz w:val="20"/>
            <w:szCs w:val="20"/>
            <w:u w:val="single"/>
            <w:lang w:val="fr-CH" w:eastAsia="fr-FR"/>
          </w:rPr>
          <w:t>(Eléments pour un cahier des charges)</w:t>
        </w:r>
      </w:hyperlink>
    </w:p>
    <w:p w:rsidR="00D267EA" w:rsidRPr="00D267EA" w:rsidRDefault="00D267EA" w:rsidP="00D267EA">
      <w:pPr>
        <w:numPr>
          <w:ilvl w:val="0"/>
          <w:numId w:val="3"/>
        </w:numPr>
        <w:spacing w:before="100" w:beforeAutospacing="1" w:after="100" w:afterAutospacing="1"/>
        <w:rPr>
          <w:rFonts w:ascii="Times" w:hAnsi="Times" w:cs="Times New Roman"/>
          <w:sz w:val="20"/>
          <w:szCs w:val="20"/>
          <w:lang w:val="fr-CH" w:eastAsia="fr-FR"/>
        </w:rPr>
      </w:pPr>
      <w:hyperlink r:id="rId70" w:history="1">
        <w:r w:rsidRPr="00D267EA">
          <w:rPr>
            <w:rFonts w:ascii="Times" w:hAnsi="Times" w:cs="Times New Roman"/>
            <w:color w:val="0000FF" w:themeColor="hyperlink"/>
            <w:sz w:val="22"/>
            <w:szCs w:val="22"/>
            <w:u w:val="single"/>
            <w:lang w:val="fr-CH" w:eastAsia="fr-FR"/>
          </w:rPr>
          <w:t>Rapports and documents linked about the Information Society in Switzerland (1999-2007)</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71" w:history="1">
        <w:r w:rsidRPr="00D267EA">
          <w:rPr>
            <w:rFonts w:ascii="Times" w:eastAsia="Times New Roman" w:hAnsi="Times" w:cs="Times New Roman"/>
            <w:color w:val="0000FF" w:themeColor="hyperlink"/>
            <w:sz w:val="20"/>
            <w:szCs w:val="20"/>
            <w:u w:val="single"/>
            <w:lang w:val="fr-CH" w:eastAsia="fr-FR"/>
          </w:rPr>
          <w:t>63 newsletters about the Information Society in Switzerland (1999-2006)</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72" w:history="1">
        <w:r w:rsidRPr="00D267EA">
          <w:rPr>
            <w:rFonts w:ascii="Times" w:eastAsia="Times New Roman" w:hAnsi="Times" w:cs="Times New Roman"/>
            <w:color w:val="0000FF" w:themeColor="hyperlink"/>
            <w:sz w:val="20"/>
            <w:szCs w:val="20"/>
            <w:u w:val="single"/>
            <w:lang w:val="fr-CH" w:eastAsia="fr-FR"/>
          </w:rPr>
          <w:t>WSIS implementing the action plan</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73" w:history="1">
        <w:r w:rsidRPr="00D267EA">
          <w:rPr>
            <w:rFonts w:ascii="Times" w:eastAsia="Times New Roman" w:hAnsi="Times" w:cs="Times New Roman"/>
            <w:color w:val="0000FF" w:themeColor="hyperlink"/>
            <w:sz w:val="20"/>
            <w:szCs w:val="20"/>
            <w:u w:val="single"/>
            <w:lang w:val="fr-CH" w:eastAsia="fr-FR"/>
          </w:rPr>
          <w:t>World Information Society 2007 Report - Beyond WSIS</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74" w:history="1">
        <w:r w:rsidRPr="00D267EA">
          <w:rPr>
            <w:rFonts w:ascii="Times" w:eastAsia="Times New Roman" w:hAnsi="Times" w:cs="Times New Roman"/>
            <w:color w:val="0000FF" w:themeColor="hyperlink"/>
            <w:sz w:val="20"/>
            <w:szCs w:val="20"/>
            <w:u w:val="single"/>
            <w:lang w:val="fr-CH" w:eastAsia="fr-FR"/>
          </w:rPr>
          <w:t>Sciences et compréhension de la technologie : un impératif pour la formation des enseignants ? (Willi Stadelmann et Peter Labudde) Jan. 2008</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75" w:history="1">
        <w:r w:rsidRPr="00D267EA">
          <w:rPr>
            <w:rFonts w:ascii="Times" w:eastAsia="Times New Roman" w:hAnsi="Times" w:cs="Times New Roman"/>
            <w:color w:val="0000FF" w:themeColor="hyperlink"/>
            <w:sz w:val="20"/>
            <w:szCs w:val="20"/>
            <w:u w:val="single"/>
            <w:lang w:val="fr-CH" w:eastAsia="fr-FR"/>
          </w:rPr>
          <w:t>Information Society in Switzerland</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76" w:history="1">
        <w:r w:rsidRPr="00D267EA">
          <w:rPr>
            <w:rFonts w:ascii="Times" w:eastAsia="Times New Roman" w:hAnsi="Times" w:cs="Times New Roman"/>
            <w:color w:val="0000FF" w:themeColor="hyperlink"/>
            <w:sz w:val="20"/>
            <w:szCs w:val="20"/>
            <w:u w:val="single"/>
            <w:lang w:val="fr-CH" w:eastAsia="fr-FR"/>
          </w:rPr>
          <w:t xml:space="preserve">EKS (Engineering the Knowledge Society) Forum part of WSIS(World Summit of the Information Society), Geneva dec 2003 </w:t>
        </w:r>
      </w:hyperlink>
      <w:r w:rsidRPr="00D267EA">
        <w:rPr>
          <w:rFonts w:ascii="Times" w:eastAsia="Times New Roman" w:hAnsi="Times" w:cs="Times New Roman"/>
          <w:sz w:val="20"/>
          <w:szCs w:val="20"/>
          <w:lang w:val="fr-CH" w:eastAsia="fr-FR"/>
        </w:rPr>
        <w:t xml:space="preserve">+ </w:t>
      </w:r>
      <w:hyperlink r:id="rId77" w:history="1">
        <w:r w:rsidRPr="00D267EA">
          <w:rPr>
            <w:rFonts w:ascii="Times" w:eastAsia="Times New Roman" w:hAnsi="Times" w:cs="Times New Roman"/>
            <w:color w:val="0000FF" w:themeColor="hyperlink"/>
            <w:sz w:val="20"/>
            <w:szCs w:val="20"/>
            <w:u w:val="single"/>
            <w:lang w:val="fr-CH" w:eastAsia="fr-FR"/>
          </w:rPr>
          <w:t>Abstracts</w:t>
        </w:r>
      </w:hyperlink>
    </w:p>
    <w:p w:rsidR="00D267EA" w:rsidRPr="00D267EA" w:rsidRDefault="00D267EA" w:rsidP="00D267EA">
      <w:pPr>
        <w:numPr>
          <w:ilvl w:val="0"/>
          <w:numId w:val="3"/>
        </w:numPr>
        <w:spacing w:before="100" w:beforeAutospacing="1" w:after="100" w:afterAutospacing="1"/>
        <w:rPr>
          <w:rFonts w:ascii="Times" w:eastAsia="Times New Roman" w:hAnsi="Times" w:cs="Times New Roman"/>
          <w:sz w:val="20"/>
          <w:szCs w:val="20"/>
          <w:lang w:val="fr-CH" w:eastAsia="fr-FR"/>
        </w:rPr>
      </w:pPr>
      <w:hyperlink r:id="rId78" w:history="1">
        <w:r w:rsidRPr="00D267EA">
          <w:rPr>
            <w:rFonts w:ascii="Times" w:eastAsia="Times New Roman" w:hAnsi="Times" w:cs="Times New Roman"/>
            <w:color w:val="0000FF" w:themeColor="hyperlink"/>
            <w:sz w:val="20"/>
            <w:szCs w:val="20"/>
            <w:u w:val="single"/>
            <w:lang w:val="fr-CH" w:eastAsia="fr-FR"/>
          </w:rPr>
          <w:t>From the FORUM ICT 21 (Jan 2007)</w:t>
        </w:r>
      </w:hyperlink>
      <w:r w:rsidRPr="00D267EA">
        <w:rPr>
          <w:rFonts w:ascii="Times" w:eastAsia="Times New Roman" w:hAnsi="Times" w:cs="Times New Roman"/>
          <w:sz w:val="20"/>
          <w:szCs w:val="20"/>
          <w:lang w:val="fr-CH" w:eastAsia="fr-FR"/>
        </w:rPr>
        <w:t xml:space="preserve">+ </w:t>
      </w:r>
      <w:hyperlink r:id="rId79" w:history="1">
        <w:r w:rsidRPr="00D267EA">
          <w:rPr>
            <w:rFonts w:ascii="Times" w:eastAsia="Times New Roman" w:hAnsi="Times" w:cs="Times New Roman"/>
            <w:color w:val="0000FF" w:themeColor="hyperlink"/>
            <w:sz w:val="20"/>
            <w:szCs w:val="20"/>
            <w:u w:val="single"/>
            <w:lang w:val="fr-CH" w:eastAsia="fr-FR"/>
          </w:rPr>
          <w:t>booklet to download in 4 languages</w:t>
        </w:r>
      </w:hyperlink>
    </w:p>
    <w:p w:rsidR="00D267EA" w:rsidRPr="00D267EA" w:rsidRDefault="00D267EA" w:rsidP="00D267EA">
      <w:pPr>
        <w:numPr>
          <w:ilvl w:val="0"/>
          <w:numId w:val="4"/>
        </w:numPr>
        <w:spacing w:before="100" w:beforeAutospacing="1" w:after="100" w:afterAutospacing="1"/>
        <w:rPr>
          <w:rFonts w:ascii="Times" w:eastAsia="Times New Roman" w:hAnsi="Times" w:cs="Times New Roman"/>
          <w:sz w:val="20"/>
          <w:szCs w:val="20"/>
          <w:lang w:val="fr-CH" w:eastAsia="fr-FR"/>
        </w:rPr>
      </w:pPr>
      <w:hyperlink r:id="rId80" w:history="1">
        <w:r w:rsidRPr="00D267EA">
          <w:rPr>
            <w:rFonts w:ascii="Times" w:eastAsia="Times New Roman" w:hAnsi="Times" w:cs="Times New Roman"/>
            <w:color w:val="0000FF" w:themeColor="hyperlink"/>
            <w:sz w:val="20"/>
            <w:szCs w:val="20"/>
            <w:u w:val="single"/>
            <w:lang w:val="fr-CH" w:eastAsia="fr-FR"/>
          </w:rPr>
          <w:t>Internetnutzung in den Haushalten der Schweiz - Utilisation d’internet dans les ménages en Suisse</w:t>
        </w:r>
      </w:hyperlink>
    </w:p>
    <w:p w:rsidR="00D267EA" w:rsidRPr="00D267EA" w:rsidRDefault="00D267EA" w:rsidP="00D267EA">
      <w:pPr>
        <w:numPr>
          <w:ilvl w:val="0"/>
          <w:numId w:val="4"/>
        </w:numPr>
        <w:spacing w:before="100" w:beforeAutospacing="1" w:after="100" w:afterAutospacing="1"/>
        <w:rPr>
          <w:rFonts w:ascii="Times" w:eastAsia="Times New Roman" w:hAnsi="Times" w:cs="Times New Roman"/>
          <w:sz w:val="20"/>
          <w:szCs w:val="20"/>
          <w:lang w:val="fr-CH" w:eastAsia="fr-FR"/>
        </w:rPr>
      </w:pPr>
      <w:hyperlink r:id="rId81" w:history="1">
        <w:r w:rsidRPr="00D267EA">
          <w:rPr>
            <w:rFonts w:ascii="Times" w:eastAsia="Times New Roman" w:hAnsi="Times" w:cs="Times New Roman"/>
            <w:color w:val="0000FF" w:themeColor="hyperlink"/>
            <w:sz w:val="20"/>
            <w:szCs w:val="20"/>
            <w:u w:val="single"/>
            <w:lang w:val="fr-CH" w:eastAsia="fr-FR"/>
          </w:rPr>
          <w:t>Digital Prosperity</w:t>
        </w:r>
      </w:hyperlink>
    </w:p>
    <w:p w:rsidR="00D267EA" w:rsidRPr="00D267EA" w:rsidRDefault="00D267EA" w:rsidP="00D267EA">
      <w:pPr>
        <w:numPr>
          <w:ilvl w:val="0"/>
          <w:numId w:val="4"/>
        </w:numPr>
        <w:spacing w:before="100" w:beforeAutospacing="1" w:after="100" w:afterAutospacing="1"/>
        <w:rPr>
          <w:rFonts w:ascii="Times" w:eastAsia="Times New Roman" w:hAnsi="Times" w:cs="Times New Roman"/>
          <w:sz w:val="20"/>
          <w:szCs w:val="20"/>
          <w:lang w:val="fr-CH" w:eastAsia="fr-FR"/>
        </w:rPr>
      </w:pPr>
      <w:hyperlink r:id="rId82" w:history="1">
        <w:r w:rsidRPr="00D267EA">
          <w:rPr>
            <w:rFonts w:ascii="Times" w:eastAsia="Times New Roman" w:hAnsi="Times" w:cs="Times New Roman"/>
            <w:color w:val="0000FF" w:themeColor="hyperlink"/>
            <w:sz w:val="20"/>
            <w:szCs w:val="20"/>
            <w:u w:val="single"/>
            <w:lang w:val="fr-CH" w:eastAsia="fr-FR"/>
          </w:rPr>
          <w:t>Certifida</w:t>
        </w:r>
      </w:hyperlink>
    </w:p>
    <w:p w:rsidR="00D267EA" w:rsidRPr="00D267EA" w:rsidRDefault="00D267EA" w:rsidP="00D267EA">
      <w:pPr>
        <w:numPr>
          <w:ilvl w:val="0"/>
          <w:numId w:val="4"/>
        </w:numPr>
        <w:spacing w:before="100" w:beforeAutospacing="1" w:after="100" w:afterAutospacing="1"/>
        <w:rPr>
          <w:rFonts w:ascii="Times" w:eastAsia="Times New Roman" w:hAnsi="Times" w:cs="Times New Roman"/>
          <w:sz w:val="20"/>
          <w:szCs w:val="20"/>
          <w:lang w:val="fr-CH" w:eastAsia="fr-FR"/>
        </w:rPr>
      </w:pPr>
      <w:hyperlink r:id="rId83" w:history="1">
        <w:r w:rsidRPr="00D267EA">
          <w:rPr>
            <w:rFonts w:ascii="Times" w:eastAsia="Times New Roman" w:hAnsi="Times" w:cs="Times New Roman"/>
            <w:color w:val="0000FF" w:themeColor="hyperlink"/>
            <w:sz w:val="20"/>
            <w:szCs w:val="20"/>
            <w:u w:val="single"/>
            <w:lang w:val="fr-CH" w:eastAsia="fr-FR"/>
          </w:rPr>
          <w:t>ODF - Open Documents Formats</w:t>
        </w:r>
      </w:hyperlink>
    </w:p>
    <w:p w:rsidR="009B444B" w:rsidRDefault="009B444B"/>
    <w:sectPr w:rsidR="009B444B" w:rsidSect="009B444B">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6019"/>
    <w:multiLevelType w:val="multilevel"/>
    <w:tmpl w:val="ED244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6881426"/>
    <w:multiLevelType w:val="multilevel"/>
    <w:tmpl w:val="7414A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570267"/>
    <w:multiLevelType w:val="multilevel"/>
    <w:tmpl w:val="C21E7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9514A1"/>
    <w:multiLevelType w:val="multilevel"/>
    <w:tmpl w:val="334C3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EA"/>
    <w:rsid w:val="000371BB"/>
    <w:rsid w:val="005359DB"/>
    <w:rsid w:val="00706F43"/>
    <w:rsid w:val="009446C1"/>
    <w:rsid w:val="009B444B"/>
    <w:rsid w:val="00D267EA"/>
    <w:rsid w:val="00E86F31"/>
  </w:rsids>
  <m:mathPr>
    <m:mathFont m:val="Cambria Math"/>
    <m:brkBin m:val="before"/>
    <m:brkBinSub m:val="--"/>
    <m:smallFrac/>
    <m:dispDef/>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9374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267EA"/>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267EA"/>
    <w:rPr>
      <w:rFonts w:ascii="Times" w:hAnsi="Times"/>
      <w:b/>
      <w:bCs/>
      <w:kern w:val="36"/>
      <w:sz w:val="48"/>
      <w:szCs w:val="48"/>
      <w:lang w:val="fr-CH" w:eastAsia="fr-FR"/>
    </w:rPr>
  </w:style>
  <w:style w:type="character" w:styleId="Lienhypertexte">
    <w:name w:val="Hyperlink"/>
    <w:basedOn w:val="Policepardfaut"/>
    <w:uiPriority w:val="99"/>
    <w:unhideWhenUsed/>
    <w:rsid w:val="00D267EA"/>
    <w:rPr>
      <w:color w:val="0000FF" w:themeColor="hyperlink"/>
      <w:u w:val="single"/>
    </w:rPr>
  </w:style>
  <w:style w:type="paragraph" w:styleId="NormalWeb">
    <w:name w:val="Normal (Web)"/>
    <w:basedOn w:val="Normal"/>
    <w:uiPriority w:val="99"/>
    <w:unhideWhenUsed/>
    <w:rsid w:val="00D267EA"/>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267EA"/>
    <w:rPr>
      <w:b/>
      <w:bCs/>
    </w:rPr>
  </w:style>
  <w:style w:type="paragraph" w:customStyle="1" w:styleId="spip">
    <w:name w:val="spip"/>
    <w:basedOn w:val="Normal"/>
    <w:rsid w:val="00D267EA"/>
    <w:pPr>
      <w:spacing w:before="100" w:beforeAutospacing="1" w:after="100" w:afterAutospacing="1"/>
    </w:pPr>
    <w:rPr>
      <w:rFonts w:ascii="Times" w:hAnsi="Times"/>
      <w:sz w:val="20"/>
      <w:szCs w:val="20"/>
      <w:lang w:val="fr-CH"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itre1">
    <w:name w:val="heading 1"/>
    <w:basedOn w:val="Normal"/>
    <w:link w:val="Titre1Car"/>
    <w:uiPriority w:val="9"/>
    <w:qFormat/>
    <w:rsid w:val="00D267EA"/>
    <w:pPr>
      <w:spacing w:before="100" w:beforeAutospacing="1" w:after="100" w:afterAutospacing="1"/>
      <w:outlineLvl w:val="0"/>
    </w:pPr>
    <w:rPr>
      <w:rFonts w:ascii="Times" w:hAnsi="Times"/>
      <w:b/>
      <w:bCs/>
      <w:kern w:val="36"/>
      <w:sz w:val="48"/>
      <w:szCs w:val="48"/>
      <w:lang w:val="fr-CH"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E44C58"/>
    <w:rPr>
      <w:rFonts w:ascii="Lucida Grande" w:hAnsi="Lucida Grande"/>
      <w:sz w:val="18"/>
      <w:szCs w:val="18"/>
    </w:rPr>
  </w:style>
  <w:style w:type="character" w:customStyle="1" w:styleId="Titre1Car">
    <w:name w:val="Titre 1 Car"/>
    <w:basedOn w:val="Policepardfaut"/>
    <w:link w:val="Titre1"/>
    <w:uiPriority w:val="9"/>
    <w:rsid w:val="00D267EA"/>
    <w:rPr>
      <w:rFonts w:ascii="Times" w:hAnsi="Times"/>
      <w:b/>
      <w:bCs/>
      <w:kern w:val="36"/>
      <w:sz w:val="48"/>
      <w:szCs w:val="48"/>
      <w:lang w:val="fr-CH" w:eastAsia="fr-FR"/>
    </w:rPr>
  </w:style>
  <w:style w:type="character" w:styleId="Lienhypertexte">
    <w:name w:val="Hyperlink"/>
    <w:basedOn w:val="Policepardfaut"/>
    <w:uiPriority w:val="99"/>
    <w:unhideWhenUsed/>
    <w:rsid w:val="00D267EA"/>
    <w:rPr>
      <w:color w:val="0000FF" w:themeColor="hyperlink"/>
      <w:u w:val="single"/>
    </w:rPr>
  </w:style>
  <w:style w:type="paragraph" w:styleId="NormalWeb">
    <w:name w:val="Normal (Web)"/>
    <w:basedOn w:val="Normal"/>
    <w:uiPriority w:val="99"/>
    <w:unhideWhenUsed/>
    <w:rsid w:val="00D267EA"/>
    <w:pPr>
      <w:spacing w:before="100" w:beforeAutospacing="1" w:after="100" w:afterAutospacing="1"/>
    </w:pPr>
    <w:rPr>
      <w:rFonts w:ascii="Times" w:hAnsi="Times" w:cs="Times New Roman"/>
      <w:sz w:val="20"/>
      <w:szCs w:val="20"/>
      <w:lang w:val="fr-CH" w:eastAsia="fr-FR"/>
    </w:rPr>
  </w:style>
  <w:style w:type="character" w:styleId="lev">
    <w:name w:val="Strong"/>
    <w:basedOn w:val="Policepardfaut"/>
    <w:uiPriority w:val="22"/>
    <w:qFormat/>
    <w:rsid w:val="00D267EA"/>
    <w:rPr>
      <w:b/>
      <w:bCs/>
    </w:rPr>
  </w:style>
  <w:style w:type="paragraph" w:customStyle="1" w:styleId="spip">
    <w:name w:val="spip"/>
    <w:basedOn w:val="Normal"/>
    <w:rsid w:val="00D267EA"/>
    <w:pPr>
      <w:spacing w:before="100" w:beforeAutospacing="1" w:after="100" w:afterAutospacing="1"/>
    </w:pPr>
    <w:rPr>
      <w:rFonts w:ascii="Times" w:hAnsi="Times"/>
      <w:sz w:val="20"/>
      <w:szCs w:val="20"/>
      <w:lang w:val="fr-CH"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162831">
      <w:bodyDiv w:val="1"/>
      <w:marLeft w:val="0"/>
      <w:marRight w:val="0"/>
      <w:marTop w:val="0"/>
      <w:marBottom w:val="0"/>
      <w:divBdr>
        <w:top w:val="none" w:sz="0" w:space="0" w:color="auto"/>
        <w:left w:val="none" w:sz="0" w:space="0" w:color="auto"/>
        <w:bottom w:val="none" w:sz="0" w:space="0" w:color="auto"/>
        <w:right w:val="none" w:sz="0" w:space="0" w:color="auto"/>
      </w:divBdr>
      <w:divsChild>
        <w:div w:id="1247887273">
          <w:marLeft w:val="0"/>
          <w:marRight w:val="0"/>
          <w:marTop w:val="0"/>
          <w:marBottom w:val="0"/>
          <w:divBdr>
            <w:top w:val="none" w:sz="0" w:space="0" w:color="auto"/>
            <w:left w:val="none" w:sz="0" w:space="0" w:color="auto"/>
            <w:bottom w:val="none" w:sz="0" w:space="0" w:color="auto"/>
            <w:right w:val="none" w:sz="0" w:space="0" w:color="auto"/>
          </w:divBdr>
          <w:divsChild>
            <w:div w:id="137122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90529">
              <w:blockQuote w:val="1"/>
              <w:marLeft w:val="720"/>
              <w:marRight w:val="720"/>
              <w:marTop w:val="100"/>
              <w:marBottom w:val="100"/>
              <w:divBdr>
                <w:top w:val="none" w:sz="0" w:space="0" w:color="auto"/>
                <w:left w:val="none" w:sz="0" w:space="0" w:color="auto"/>
                <w:bottom w:val="none" w:sz="0" w:space="0" w:color="auto"/>
                <w:right w:val="none" w:sz="0" w:space="0" w:color="auto"/>
              </w:divBdr>
            </w:div>
            <w:div w:id="973758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www.ict-21.ch/l4d/pg/bookmarks/read/662/la-parenthse-gutenberg" TargetMode="External"/><Relationship Id="rId14" Type="http://schemas.openxmlformats.org/officeDocument/2006/relationships/hyperlink" Target="http://www.ict-21.ch/l4d/pg/bookmarks/read/664/o-est-pass-la-puissance-de-la-pense-visuelle-" TargetMode="External"/><Relationship Id="rId15" Type="http://schemas.openxmlformats.org/officeDocument/2006/relationships/hyperlink" Target="http://www.ict-21.ch/l4d/pg/bookmarks/read/666/embrasser-la-complexit" TargetMode="External"/><Relationship Id="rId16" Type="http://schemas.openxmlformats.org/officeDocument/2006/relationships/hyperlink" Target="http://www.ict-21.ch/l4d/pg/bookmarks/read/668/la-ville-est-un-cerveau" TargetMode="External"/><Relationship Id="rId17" Type="http://schemas.openxmlformats.org/officeDocument/2006/relationships/hyperlink" Target="http://www.ict-21.ch/l4d/pg/bookmarks/read/670/pour-des-rseaux-sociaux-granulaires" TargetMode="External"/><Relationship Id="rId18" Type="http://schemas.openxmlformats.org/officeDocument/2006/relationships/hyperlink" Target="http://www.ict-21.ch/l4d/pg/bookmarks/read/672/les-consommateurs-multicanaux-prfrent-les-magasins-mais-sinforment-en-ligne" TargetMode="External"/><Relationship Id="rId19" Type="http://schemas.openxmlformats.org/officeDocument/2006/relationships/hyperlink" Target="http://www.ict-21.ch/l4d/pg/file/read/652/fing-bilan-dactivite-et-rapport-moral-2010" TargetMode="External"/><Relationship Id="rId63" Type="http://schemas.openxmlformats.org/officeDocument/2006/relationships/hyperlink" Target="http://www.ict-21.ch/com-ict/IMG/ppt/20090205_ICT_SATW_PF.ppt" TargetMode="External"/><Relationship Id="rId64" Type="http://schemas.openxmlformats.org/officeDocument/2006/relationships/hyperlink" Target="http://www.ict-21.ch/com-ict/IMG/wmv/ShiftHappens-UK.wmv" TargetMode="External"/><Relationship Id="rId65" Type="http://schemas.openxmlformats.org/officeDocument/2006/relationships/hyperlink" Target="http://www.brunel.ac.uk/10097/DISC%20Events/eStartA5PROGsprds.pdf" TargetMode="External"/><Relationship Id="rId66" Type="http://schemas.openxmlformats.org/officeDocument/2006/relationships/hyperlink" Target="http://www.ict-21.ch/com-ict/IMG/pdf/081020_FRANCE_NUMERIQUE_2012.pdf" TargetMode="External"/><Relationship Id="rId67" Type="http://schemas.openxmlformats.org/officeDocument/2006/relationships/hyperlink" Target="http://www.ict-21.ch/com-ict/IMG/doc/FP7-ICT-WP-09-10-Orientations-Overview.doc" TargetMode="External"/><Relationship Id="rId68" Type="http://schemas.openxmlformats.org/officeDocument/2006/relationships/hyperlink" Target="http://www.ict-21.ch/com-ict/IMG/doc/FP7-ICT-WP-09-10-Orientations-Annex.doc" TargetMode="External"/><Relationship Id="rId69" Type="http://schemas.openxmlformats.org/officeDocument/2006/relationships/hyperlink" Target="http://www.ict-21.ch/com-ict/IMG/pdf/treffle-syncom-satw-minusio.pdf" TargetMode="External"/><Relationship Id="rId50" Type="http://schemas.openxmlformats.org/officeDocument/2006/relationships/hyperlink" Target="http://www.ict-21.ch/com-ict/IMG/ppt/20091105_CIP_SATW_PF.ppt" TargetMode="External"/><Relationship Id="rId51" Type="http://schemas.openxmlformats.org/officeDocument/2006/relationships/hyperlink" Target="http://www.ted.com/talks/pranav_mistry_the_thrilling_potential_of_sixthsense_technology.html" TargetMode="External"/><Relationship Id="rId52" Type="http://schemas.openxmlformats.org/officeDocument/2006/relationships/hyperlink" Target="http://www.ict-21.ch/com-ict/IMG/pdf/2009-Horizon-Report.pdf" TargetMode="External"/><Relationship Id="rId53" Type="http://schemas.openxmlformats.org/officeDocument/2006/relationships/hyperlink" Target="http://www.ict-21.ch/com-ict/IMG/pdf/2009-Horizon-Report-gr.pdf" TargetMode="External"/><Relationship Id="rId54" Type="http://schemas.openxmlformats.org/officeDocument/2006/relationships/hyperlink" Target="http://www.ict-21.ch/com-ict/IMG/ppt/20090601_ICT_CSAs_PF.ppt" TargetMode="External"/><Relationship Id="rId55" Type="http://schemas.openxmlformats.org/officeDocument/2006/relationships/hyperlink" Target="http://www.ict-21.ch/com-ict/IMG/pdf/IBM-Green-IT-0509-final_m.pdf" TargetMode="External"/><Relationship Id="rId56" Type="http://schemas.openxmlformats.org/officeDocument/2006/relationships/hyperlink" Target="http://www.ict-21.ch/com-ict/IMG/pdf/humancapitalcenter_presentation.pdf" TargetMode="External"/><Relationship Id="rId57" Type="http://schemas.openxmlformats.org/officeDocument/2006/relationships/hyperlink" Target="http://www.ict-21.ch/com-ict/IMG/pdf/lisbon_council_economics_of_knowledge.pdf" TargetMode="External"/><Relationship Id="rId58" Type="http://schemas.openxmlformats.org/officeDocument/2006/relationships/hyperlink" Target="http://www.ict-21.ch/com-ict/IMG/pdf/OECD-Internet-Economy-40821707.pdf" TargetMode="External"/><Relationship Id="rId59" Type="http://schemas.openxmlformats.org/officeDocument/2006/relationships/hyperlink" Target="http://www.ict-21.ch/com-ict/IMG/jpeg/Rep-CF-E2L3DI-p1.jpg" TargetMode="External"/><Relationship Id="rId40" Type="http://schemas.openxmlformats.org/officeDocument/2006/relationships/hyperlink" Target="http://www.agoravox.fr/actualites/technologies/article/web-au-cube-la-revolution-du-web-a-70068" TargetMode="External"/><Relationship Id="rId41" Type="http://schemas.openxmlformats.org/officeDocument/2006/relationships/hyperlink" Target="http://www.ted.com/talks/stephen_wolfram_computing_a_theory_of_everything.html" TargetMode="External"/><Relationship Id="rId42" Type="http://schemas.openxmlformats.org/officeDocument/2006/relationships/hyperlink" Target="http://www.ted.com/talks/kevin_kelly_on_the_next_5_000_days_of_the_web.html" TargetMode="External"/><Relationship Id="rId43" Type="http://schemas.openxmlformats.org/officeDocument/2006/relationships/hyperlink" Target="http://www.perlentaucher.de/buch/33204.html" TargetMode="External"/><Relationship Id="rId44" Type="http://schemas.openxmlformats.org/officeDocument/2006/relationships/hyperlink" Target="http://www.youtube.com/watch?v=6ILQrUrEWe8&amp;feature=player_embedded" TargetMode="External"/><Relationship Id="rId45" Type="http://schemas.openxmlformats.org/officeDocument/2006/relationships/hyperlink" Target="http://www.ict-21.ch/com-ict/IMG/jpg/Fullan-Change-Forces-1.jpg" TargetMode="External"/><Relationship Id="rId46" Type="http://schemas.openxmlformats.org/officeDocument/2006/relationships/hyperlink" Target="http://www.ict-21.ch/com-ict/IMG/jpg/Fullan-Change-Forces-2.jpg" TargetMode="External"/><Relationship Id="rId47" Type="http://schemas.openxmlformats.org/officeDocument/2006/relationships/hyperlink" Target="http://www.ict-21.ch/com-ict/IMG/pdf/2010-Horizon-Report.pdf" TargetMode="External"/><Relationship Id="rId48" Type="http://schemas.openxmlformats.org/officeDocument/2006/relationships/hyperlink" Target="http://www.ict-21.ch/com-ict/IMG/jpg/weizenbaum-titre-1-4.jpg" TargetMode="External"/><Relationship Id="rId49" Type="http://schemas.openxmlformats.org/officeDocument/2006/relationships/hyperlink" Target="http://www.ict-21.ch/com-ict/IMG/jpg/JWiezenbaum-2-quote.jp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ct-21.ch/l4d/pg/file/read/10731/communication-de-la-commission-au-parlement-europen-au-conseil-au-comit-conomique-et-social-europen-et-au-comit-des-rgions-une-stratgie-numrique-pour-leurope" TargetMode="External"/><Relationship Id="rId7" Type="http://schemas.openxmlformats.org/officeDocument/2006/relationships/hyperlink" Target="http://www.ict-21.ch/l4d/pg/file/read/10732/green-paper-from-challenges-to-opportunities-towards-a-common-strategic-framework-for-eu-research-and-innovation-funding" TargetMode="External"/><Relationship Id="rId8" Type="http://schemas.openxmlformats.org/officeDocument/2006/relationships/hyperlink" Target="http://www.ict-21.ch/l4d/pg/file/read/10733/communication-from-the-commission-to-the-european-parliament-the-council-the-european-economic-and-social-committee-and-the-committee-of-the-regions-a-digital-agenda-for-europe" TargetMode="External"/><Relationship Id="rId9" Type="http://schemas.openxmlformats.org/officeDocument/2006/relationships/hyperlink" Target="http://www.ict-21.ch/l4d/mod/file/download.php?file_guid=6783" TargetMode="External"/><Relationship Id="rId30" Type="http://schemas.openxmlformats.org/officeDocument/2006/relationships/hyperlink" Target="http://www.ict-21.ch/com-ict/IMG/jpg/img014-Kaplan-citation.jpg" TargetMode="External"/><Relationship Id="rId31" Type="http://schemas.openxmlformats.org/officeDocument/2006/relationships/hyperlink" Target="http://www.ict-21.ch/com-ict/IMG/jpg/img014-Kaplan-e-portofolio.jpg" TargetMode="External"/><Relationship Id="rId32" Type="http://schemas.openxmlformats.org/officeDocument/2006/relationships/hyperlink" Target="http://www.ict-21.ch/com-ict/IMG/jpg/img014-Kaplan-7lois-identite.jpg" TargetMode="External"/><Relationship Id="rId33" Type="http://schemas.openxmlformats.org/officeDocument/2006/relationships/hyperlink" Target="http://www.ict-21.ch/com-ict/IMG/jpg/img014-motiv-indiv-interactions.jpg" TargetMode="External"/><Relationship Id="rId34" Type="http://schemas.openxmlformats.org/officeDocument/2006/relationships/hyperlink" Target="http://www.ict-21.ch/com-ict/IMG/jpg/img014-Mattelart-1.jpg" TargetMode="External"/><Relationship Id="rId35" Type="http://schemas.openxmlformats.org/officeDocument/2006/relationships/hyperlink" Target="http://www.ict-21.ch/com-ict/IMG/jpg/img014-Mattelart-2.jpg" TargetMode="External"/><Relationship Id="rId36" Type="http://schemas.openxmlformats.org/officeDocument/2006/relationships/hyperlink" Target="http://www.ict-21.ch/com-ict/IMG/jpg/img014-MussoandCie.jpg" TargetMode="External"/><Relationship Id="rId37" Type="http://schemas.openxmlformats.org/officeDocument/2006/relationships/hyperlink" Target="http://www.ict-21.ch/com-ict/IMG/jpg/img014-Arnaud.jpg" TargetMode="External"/><Relationship Id="rId38" Type="http://schemas.openxmlformats.org/officeDocument/2006/relationships/hyperlink" Target="http://www.ict-21.ch/com-ict/IMG/jpg/img014-Fayon.jpg" TargetMode="External"/><Relationship Id="rId39" Type="http://schemas.openxmlformats.org/officeDocument/2006/relationships/hyperlink" Target="http://www.ict-21.ch/com-ict/spip.php?article121" TargetMode="External"/><Relationship Id="rId80" Type="http://schemas.openxmlformats.org/officeDocument/2006/relationships/hyperlink" Target="http://www.ict-21.ch/ICT.SATW.CH/spip.php?article423" TargetMode="External"/><Relationship Id="rId81" Type="http://schemas.openxmlformats.org/officeDocument/2006/relationships/hyperlink" Target="http://www.ict-21.ch/ICT.SATW.CH/spip.php?article421" TargetMode="External"/><Relationship Id="rId82" Type="http://schemas.openxmlformats.org/officeDocument/2006/relationships/hyperlink" Target="http://www.ict-21.ch/ICT.SATW.CH/spip.php?article420" TargetMode="External"/><Relationship Id="rId83" Type="http://schemas.openxmlformats.org/officeDocument/2006/relationships/hyperlink" Target="http://www.ict-21.ch/ICT.SATW.CH/spip.php?article418" TargetMode="External"/><Relationship Id="rId84" Type="http://schemas.openxmlformats.org/officeDocument/2006/relationships/fontTable" Target="fontTable.xml"/><Relationship Id="rId85" Type="http://schemas.openxmlformats.org/officeDocument/2006/relationships/theme" Target="theme/theme1.xml"/><Relationship Id="rId70" Type="http://schemas.openxmlformats.org/officeDocument/2006/relationships/hyperlink" Target="http://www.ict-21.ch/com-ict/IMG/pdf/rapports-et-reste.pdf" TargetMode="External"/><Relationship Id="rId71" Type="http://schemas.openxmlformats.org/officeDocument/2006/relationships/hyperlink" Target="http://www.ict-21.ch/com-ict/IMG/pdf/news-infosociety-01-63.pdf" TargetMode="External"/><Relationship Id="rId72" Type="http://schemas.openxmlformats.org/officeDocument/2006/relationships/hyperlink" Target="http://www.ict-21.ch/com-ict/IMG/pdf/WSIS-Implemention-the-action-plan.pdf" TargetMode="External"/><Relationship Id="rId20" Type="http://schemas.openxmlformats.org/officeDocument/2006/relationships/hyperlink" Target="http://www.ict-21.ch/l4d/pg/file/read/654/fing-des-ides-neuves-et-actionnables-pour-anticiper-les-transformations-numriques-plan-daction-2011" TargetMode="External"/><Relationship Id="rId21" Type="http://schemas.openxmlformats.org/officeDocument/2006/relationships/hyperlink" Target="http://www.ict-21.ch/com-ict/IMG/doc/cloud-def-v15.doc" TargetMode="External"/><Relationship Id="rId22" Type="http://schemas.openxmlformats.org/officeDocument/2006/relationships/hyperlink" Target="http://opac.nebis.ch:80/F/XTE24QA2YCS9AJN1LGVB51PN6GI49M1JDEXFD2R65AQSGFPUX2-34135?func=service&amp;doc_number=005953277&amp;line_number=0008&amp;service_type=TAG%22" TargetMode="External"/><Relationship Id="rId23" Type="http://schemas.openxmlformats.org/officeDocument/2006/relationships/hyperlink" Target="http://www.ict-21.ch/com-ict/IMG/ppt/JRC-3-slides.ppt" TargetMode="External"/><Relationship Id="rId24" Type="http://schemas.openxmlformats.org/officeDocument/2006/relationships/hyperlink" Target="http://www.ict-21.ch/com-ict/IMG/xls/JRC-ETH-Collaborations.xls" TargetMode="External"/><Relationship Id="rId25" Type="http://schemas.openxmlformats.org/officeDocument/2006/relationships/hyperlink" Target="http://www.ict-21.ch/com-ict/IMG/doc/Status-of-JRC-CH-collaboration_May2010.doc" TargetMode="External"/><Relationship Id="rId26" Type="http://schemas.openxmlformats.org/officeDocument/2006/relationships/hyperlink" Target="http://www.dailymotion.com/video/xdc0bu_la-societe-malade-de-la-gestion_news" TargetMode="External"/><Relationship Id="rId27" Type="http://schemas.openxmlformats.org/officeDocument/2006/relationships/hyperlink" Target="http://www.ict-21.ch/com-ict/IMG/pdf/SATW_ExpWS10_Inputreferat_Furrer.pdf" TargetMode="External"/><Relationship Id="rId28" Type="http://schemas.openxmlformats.org/officeDocument/2006/relationships/hyperlink" Target="http://www.identitesactives.net" TargetMode="External"/><Relationship Id="rId29" Type="http://schemas.openxmlformats.org/officeDocument/2006/relationships/hyperlink" Target="http://www.ict-21.ch/com-ict/IMG/jpg/img014Kaplan-pages-couv.jpg" TargetMode="External"/><Relationship Id="rId73" Type="http://schemas.openxmlformats.org/officeDocument/2006/relationships/hyperlink" Target="http://www.ict-21.ch/com-ict/IMG/pdf/S-POL-WSIS.RPT-2007-SUM-PDF-E.pdf" TargetMode="External"/><Relationship Id="rId74" Type="http://schemas.openxmlformats.org/officeDocument/2006/relationships/hyperlink" Target="http://www.ict-21.ch/com-ict/IMG/doc/int_labudde-stadelmann-komplett-franz-080206.doc" TargetMode="External"/><Relationship Id="rId75" Type="http://schemas.openxmlformats.org/officeDocument/2006/relationships/hyperlink" Target="http://www.bakom.admin.ch/themen/infosociety/index.html?lang=en" TargetMode="External"/><Relationship Id="rId76" Type="http://schemas.openxmlformats.org/officeDocument/2006/relationships/hyperlink" Target="http://www.ict-21.ch/ICT.SATW.CH/spip.php?article276" TargetMode="External"/><Relationship Id="rId77" Type="http://schemas.openxmlformats.org/officeDocument/2006/relationships/hyperlink" Target="http://www.ict-21.ch/ICT.SATW.CH/spip.php?article320" TargetMode="External"/><Relationship Id="rId78" Type="http://schemas.openxmlformats.org/officeDocument/2006/relationships/hyperlink" Target="http://www.ict-21.ch/spip.php?rubrique5" TargetMode="External"/><Relationship Id="rId79" Type="http://schemas.openxmlformats.org/officeDocument/2006/relationships/hyperlink" Target="http://www.ict-21.ch/spip.php?rubrique60" TargetMode="External"/><Relationship Id="rId60" Type="http://schemas.openxmlformats.org/officeDocument/2006/relationships/hyperlink" Target="http://www.ict-21.ch/com-ict/IMG/jpeg/Rep-CF-E2L3DI-p2.jpg" TargetMode="External"/><Relationship Id="rId61" Type="http://schemas.openxmlformats.org/officeDocument/2006/relationships/hyperlink" Target="http://www.ict-21.ch/com-ict/IMG/pdf/lettreo3-v6.pdf" TargetMode="External"/><Relationship Id="rId62" Type="http://schemas.openxmlformats.org/officeDocument/2006/relationships/hyperlink" Target="javascript:void(0);/*1237967359953*/" TargetMode="External"/><Relationship Id="rId10" Type="http://schemas.openxmlformats.org/officeDocument/2006/relationships/hyperlink" Target="http://www.ict-21.ch/l4d/pg/file/read/721/workshop-1819-january-2011-at-brussels-on-the-research-subject-of-smart-20090061-which-is-the-role-and-impact-of-scientific-and-professional-societies-in-ict-research-education-and-innovation" TargetMode="External"/><Relationship Id="rId11" Type="http://schemas.openxmlformats.org/officeDocument/2006/relationships/hyperlink" Target="http://www.ict-21.ch/l4d/pg/bookmarks/read/658/folder-on-complexity-on-internetactunet" TargetMode="External"/><Relationship Id="rId12" Type="http://schemas.openxmlformats.org/officeDocument/2006/relationships/hyperlink" Target="http://www.ict-21.ch/l4d/pg/bookmarks/edit/660"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2596</Words>
  <Characters>14278</Characters>
  <Application>Microsoft Macintosh Word</Application>
  <DocSecurity>0</DocSecurity>
  <Lines>118</Lines>
  <Paragraphs>33</Paragraphs>
  <ScaleCrop>false</ScaleCrop>
  <Company>Personnel</Company>
  <LinksUpToDate>false</LinksUpToDate>
  <CharactersWithSpaces>16841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Morel</dc:creator>
  <cp:keywords/>
  <dc:description/>
  <cp:lastModifiedBy>Raymond Morel</cp:lastModifiedBy>
  <cp:revision>2</cp:revision>
  <dcterms:created xsi:type="dcterms:W3CDTF">2016-04-11T22:04:00Z</dcterms:created>
  <dcterms:modified xsi:type="dcterms:W3CDTF">2016-04-11T22:04:00Z</dcterms:modified>
</cp:coreProperties>
</file>