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Ind w:w="55" w:type="dxa"/>
        <w:tblCellMar>
          <w:top w:w="55" w:type="dxa"/>
          <w:left w:w="55" w:type="dxa"/>
          <w:bottom w:w="55" w:type="dxa"/>
          <w:right w:w="55" w:type="dxa"/>
        </w:tblCellMar>
        <w:tblLook w:val="0000" w:firstRow="0" w:lastRow="0" w:firstColumn="0" w:lastColumn="0" w:noHBand="0" w:noVBand="0"/>
      </w:tblPr>
      <w:tblGrid>
        <w:gridCol w:w="3212"/>
        <w:gridCol w:w="3213"/>
        <w:gridCol w:w="3213"/>
      </w:tblGrid>
      <w:tr w:rsidR="009621E0">
        <w:tc>
          <w:tcPr>
            <w:tcW w:w="3212" w:type="dxa"/>
            <w:shd w:val="clear" w:color="auto" w:fill="auto"/>
          </w:tcPr>
          <w:p w:rsidR="009621E0" w:rsidRDefault="00CC53DF">
            <w:pPr>
              <w:pStyle w:val="TableContents"/>
            </w:pPr>
            <w:r>
              <w:rPr>
                <w:noProof/>
                <w:lang w:val="fr-FR" w:eastAsia="fr-FR" w:bidi="ar-SA"/>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1969770" cy="63500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1969770" cy="635000"/>
                          </a:xfrm>
                          <a:prstGeom prst="rect">
                            <a:avLst/>
                          </a:prstGeom>
                        </pic:spPr>
                      </pic:pic>
                    </a:graphicData>
                  </a:graphic>
                </wp:anchor>
              </w:drawing>
            </w:r>
          </w:p>
        </w:tc>
        <w:tc>
          <w:tcPr>
            <w:tcW w:w="3213" w:type="dxa"/>
            <w:shd w:val="clear" w:color="auto" w:fill="auto"/>
          </w:tcPr>
          <w:p w:rsidR="009621E0" w:rsidRDefault="009621E0">
            <w:pPr>
              <w:pStyle w:val="TableContents"/>
            </w:pPr>
          </w:p>
        </w:tc>
        <w:tc>
          <w:tcPr>
            <w:tcW w:w="3213" w:type="dxa"/>
            <w:shd w:val="clear" w:color="auto" w:fill="auto"/>
          </w:tcPr>
          <w:p w:rsidR="009621E0" w:rsidRDefault="00CC53DF">
            <w:pPr>
              <w:pStyle w:val="TableContents"/>
            </w:pPr>
            <w:r>
              <w:rPr>
                <w:noProof/>
                <w:lang w:val="fr-FR" w:eastAsia="fr-FR" w:bidi="ar-SA"/>
              </w:rPr>
              <w:drawing>
                <wp:anchor distT="0" distB="0" distL="0" distR="0" simplePos="0" relativeHeight="3" behindDoc="0" locked="0" layoutInCell="1" allowOverlap="1">
                  <wp:simplePos x="0" y="0"/>
                  <wp:positionH relativeFrom="column">
                    <wp:align>center</wp:align>
                  </wp:positionH>
                  <wp:positionV relativeFrom="paragraph">
                    <wp:posOffset>635</wp:posOffset>
                  </wp:positionV>
                  <wp:extent cx="1610360" cy="1097915"/>
                  <wp:effectExtent l="0" t="0" r="0" b="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6"/>
                          <a:stretch>
                            <a:fillRect/>
                          </a:stretch>
                        </pic:blipFill>
                        <pic:spPr bwMode="auto">
                          <a:xfrm>
                            <a:off x="0" y="0"/>
                            <a:ext cx="1610360" cy="1097915"/>
                          </a:xfrm>
                          <a:prstGeom prst="rect">
                            <a:avLst/>
                          </a:prstGeom>
                        </pic:spPr>
                      </pic:pic>
                    </a:graphicData>
                  </a:graphic>
                </wp:anchor>
              </w:drawing>
            </w:r>
          </w:p>
        </w:tc>
      </w:tr>
    </w:tbl>
    <w:p w:rsidR="009621E0" w:rsidRPr="003F4846" w:rsidRDefault="009621E0">
      <w:pPr>
        <w:rPr>
          <w:rFonts w:asciiTheme="minorHAnsi" w:hAnsiTheme="minorHAnsi" w:cstheme="minorHAnsi"/>
          <w:b/>
        </w:rPr>
      </w:pPr>
    </w:p>
    <w:p w:rsidR="009621E0" w:rsidRPr="003F4846" w:rsidRDefault="009621E0">
      <w:pPr>
        <w:rPr>
          <w:rFonts w:asciiTheme="minorHAnsi" w:hAnsiTheme="minorHAnsi" w:cstheme="minorHAnsi"/>
          <w:b/>
        </w:rPr>
      </w:pPr>
      <w:bookmarkStart w:id="0" w:name="_GoBack"/>
      <w:bookmarkEnd w:id="0"/>
    </w:p>
    <w:p w:rsidR="009621E0" w:rsidRPr="003F4846" w:rsidRDefault="003F4846">
      <w:pPr>
        <w:jc w:val="center"/>
        <w:rPr>
          <w:rFonts w:asciiTheme="minorHAnsi" w:hAnsiTheme="minorHAnsi" w:cstheme="minorHAnsi"/>
          <w:b/>
        </w:rPr>
      </w:pPr>
      <w:r w:rsidRPr="003F4846">
        <w:rPr>
          <w:rFonts w:asciiTheme="minorHAnsi" w:hAnsiTheme="minorHAnsi" w:cstheme="minorHAnsi"/>
          <w:b/>
        </w:rPr>
        <w:t xml:space="preserve">IFIP IP3 </w:t>
      </w:r>
      <w:r>
        <w:rPr>
          <w:rFonts w:asciiTheme="minorHAnsi" w:hAnsiTheme="minorHAnsi" w:cstheme="minorHAnsi"/>
          <w:b/>
        </w:rPr>
        <w:t xml:space="preserve">Launches </w:t>
      </w:r>
      <w:proofErr w:type="spellStart"/>
      <w:r>
        <w:rPr>
          <w:rFonts w:asciiTheme="minorHAnsi" w:hAnsiTheme="minorHAnsi" w:cstheme="minorHAnsi"/>
          <w:b/>
        </w:rPr>
        <w:t>iDOCED</w:t>
      </w:r>
      <w:proofErr w:type="spellEnd"/>
      <w:r>
        <w:rPr>
          <w:rFonts w:asciiTheme="minorHAnsi" w:hAnsiTheme="minorHAnsi" w:cstheme="minorHAnsi"/>
          <w:b/>
        </w:rPr>
        <w:t xml:space="preserve"> Initiative</w:t>
      </w:r>
    </w:p>
    <w:p w:rsidR="009621E0" w:rsidRDefault="009621E0">
      <w:pPr>
        <w:jc w:val="center"/>
        <w:rPr>
          <w:vertAlign w:val="subscript"/>
        </w:rPr>
      </w:pPr>
    </w:p>
    <w:p w:rsidR="00124A0F" w:rsidRDefault="00124A0F" w:rsidP="003F4846">
      <w:pPr>
        <w:rPr>
          <w:rFonts w:asciiTheme="minorHAnsi" w:hAnsiTheme="minorHAnsi" w:cstheme="minorHAnsi"/>
          <w:vertAlign w:val="subscript"/>
        </w:rPr>
      </w:pPr>
      <w:r w:rsidRPr="003F4846">
        <w:rPr>
          <w:rFonts w:asciiTheme="minorHAnsi" w:hAnsiTheme="minorHAnsi" w:cstheme="minorHAnsi"/>
          <w:b/>
          <w:vertAlign w:val="subscript"/>
        </w:rPr>
        <w:t xml:space="preserve">Friday 2nd December 2016 </w:t>
      </w:r>
      <w:r w:rsidR="003F4846" w:rsidRPr="003F4846">
        <w:rPr>
          <w:rFonts w:asciiTheme="minorHAnsi" w:hAnsiTheme="minorHAnsi" w:cstheme="minorHAnsi"/>
          <w:b/>
          <w:vertAlign w:val="subscript"/>
        </w:rPr>
        <w:t>–</w:t>
      </w:r>
      <w:r w:rsidRPr="003F4846">
        <w:rPr>
          <w:rFonts w:asciiTheme="minorHAnsi" w:hAnsiTheme="minorHAnsi" w:cstheme="minorHAnsi"/>
          <w:vertAlign w:val="subscript"/>
        </w:rPr>
        <w:t xml:space="preserve"> </w:t>
      </w:r>
      <w:r w:rsidR="003F4846" w:rsidRPr="003F4846">
        <w:rPr>
          <w:rFonts w:asciiTheme="minorHAnsi" w:hAnsiTheme="minorHAnsi" w:cstheme="minorHAnsi"/>
          <w:vertAlign w:val="subscript"/>
        </w:rPr>
        <w:t xml:space="preserve">The IFIP </w:t>
      </w:r>
      <w:r w:rsidR="003F4846" w:rsidRPr="00DC5580">
        <w:rPr>
          <w:rFonts w:asciiTheme="minorHAnsi" w:hAnsiTheme="minorHAnsi" w:cstheme="minorHAnsi"/>
          <w:b/>
          <w:i/>
          <w:vertAlign w:val="subscript"/>
        </w:rPr>
        <w:t>I</w:t>
      </w:r>
      <w:r w:rsidR="003F4846" w:rsidRPr="00DC5580">
        <w:rPr>
          <w:rFonts w:asciiTheme="minorHAnsi" w:hAnsiTheme="minorHAnsi" w:cstheme="minorHAnsi"/>
          <w:i/>
          <w:vertAlign w:val="subscript"/>
        </w:rPr>
        <w:t xml:space="preserve">nternational </w:t>
      </w:r>
      <w:r w:rsidR="003F4846" w:rsidRPr="00DC5580">
        <w:rPr>
          <w:rFonts w:asciiTheme="minorHAnsi" w:hAnsiTheme="minorHAnsi" w:cstheme="minorHAnsi"/>
          <w:b/>
          <w:i/>
          <w:vertAlign w:val="subscript"/>
        </w:rPr>
        <w:t>P</w:t>
      </w:r>
      <w:r w:rsidR="003F4846" w:rsidRPr="00DC5580">
        <w:rPr>
          <w:rFonts w:asciiTheme="minorHAnsi" w:hAnsiTheme="minorHAnsi" w:cstheme="minorHAnsi"/>
          <w:i/>
          <w:vertAlign w:val="subscript"/>
        </w:rPr>
        <w:t xml:space="preserve">rofessional </w:t>
      </w:r>
      <w:r w:rsidR="003F4846" w:rsidRPr="00DC5580">
        <w:rPr>
          <w:rFonts w:asciiTheme="minorHAnsi" w:hAnsiTheme="minorHAnsi" w:cstheme="minorHAnsi"/>
          <w:b/>
          <w:i/>
          <w:vertAlign w:val="subscript"/>
        </w:rPr>
        <w:t>P</w:t>
      </w:r>
      <w:r w:rsidR="003F4846" w:rsidRPr="00DC5580">
        <w:rPr>
          <w:rFonts w:asciiTheme="minorHAnsi" w:hAnsiTheme="minorHAnsi" w:cstheme="minorHAnsi"/>
          <w:i/>
          <w:vertAlign w:val="subscript"/>
        </w:rPr>
        <w:t xml:space="preserve">ractice </w:t>
      </w:r>
      <w:r w:rsidR="003F4846" w:rsidRPr="00DC5580">
        <w:rPr>
          <w:rFonts w:asciiTheme="minorHAnsi" w:hAnsiTheme="minorHAnsi" w:cstheme="minorHAnsi"/>
          <w:b/>
          <w:i/>
          <w:vertAlign w:val="subscript"/>
        </w:rPr>
        <w:t>P</w:t>
      </w:r>
      <w:r w:rsidR="003F4846" w:rsidRPr="00DC5580">
        <w:rPr>
          <w:rFonts w:asciiTheme="minorHAnsi" w:hAnsiTheme="minorHAnsi" w:cstheme="minorHAnsi"/>
          <w:i/>
          <w:vertAlign w:val="subscript"/>
        </w:rPr>
        <w:t>artnership</w:t>
      </w:r>
      <w:r w:rsidR="003F4846" w:rsidRPr="003F4846">
        <w:rPr>
          <w:rFonts w:asciiTheme="minorHAnsi" w:hAnsiTheme="minorHAnsi" w:cstheme="minorHAnsi"/>
          <w:vertAlign w:val="subscript"/>
        </w:rPr>
        <w:t xml:space="preserve"> (</w:t>
      </w:r>
      <w:r w:rsidR="003F4846" w:rsidRPr="00DC5580">
        <w:rPr>
          <w:rFonts w:asciiTheme="minorHAnsi" w:hAnsiTheme="minorHAnsi" w:cstheme="minorHAnsi"/>
          <w:b/>
          <w:vertAlign w:val="subscript"/>
        </w:rPr>
        <w:t>IP3</w:t>
      </w:r>
      <w:r w:rsidR="003F4846" w:rsidRPr="003F4846">
        <w:rPr>
          <w:rFonts w:asciiTheme="minorHAnsi" w:hAnsiTheme="minorHAnsi" w:cstheme="minorHAnsi"/>
          <w:vertAlign w:val="subscript"/>
        </w:rPr>
        <w:t xml:space="preserve">) – the body focused </w:t>
      </w:r>
      <w:r w:rsidR="003F4846">
        <w:rPr>
          <w:rFonts w:asciiTheme="minorHAnsi" w:hAnsiTheme="minorHAnsi" w:cstheme="minorHAnsi"/>
          <w:vertAlign w:val="subscript"/>
        </w:rPr>
        <w:t xml:space="preserve">on professional standards for the </w:t>
      </w:r>
      <w:r w:rsidR="004F03B2">
        <w:rPr>
          <w:rFonts w:asciiTheme="minorHAnsi" w:hAnsiTheme="minorHAnsi" w:cstheme="minorHAnsi"/>
          <w:vertAlign w:val="subscript"/>
        </w:rPr>
        <w:t xml:space="preserve">global </w:t>
      </w:r>
      <w:r w:rsidR="003F4846">
        <w:rPr>
          <w:rFonts w:asciiTheme="minorHAnsi" w:hAnsiTheme="minorHAnsi" w:cstheme="minorHAnsi"/>
          <w:vertAlign w:val="subscript"/>
        </w:rPr>
        <w:t xml:space="preserve">ICT industry – today announced the launch of </w:t>
      </w:r>
      <w:proofErr w:type="spellStart"/>
      <w:r w:rsidR="003F4846" w:rsidRPr="0013659E">
        <w:rPr>
          <w:rFonts w:asciiTheme="minorHAnsi" w:hAnsiTheme="minorHAnsi" w:cstheme="minorHAnsi"/>
          <w:b/>
          <w:vertAlign w:val="subscript"/>
        </w:rPr>
        <w:t>iDOCED</w:t>
      </w:r>
      <w:proofErr w:type="spellEnd"/>
      <w:r w:rsidR="003F4846">
        <w:rPr>
          <w:rFonts w:asciiTheme="minorHAnsi" w:hAnsiTheme="minorHAnsi" w:cstheme="minorHAnsi"/>
          <w:vertAlign w:val="subscript"/>
        </w:rPr>
        <w:t xml:space="preserve">, the </w:t>
      </w:r>
      <w:r w:rsidR="003F4846" w:rsidRPr="00DC5580">
        <w:rPr>
          <w:rFonts w:asciiTheme="minorHAnsi" w:hAnsiTheme="minorHAnsi" w:cstheme="minorHAnsi"/>
          <w:b/>
          <w:i/>
          <w:vertAlign w:val="subscript"/>
        </w:rPr>
        <w:t>I</w:t>
      </w:r>
      <w:r w:rsidR="003F4846" w:rsidRPr="00DC5580">
        <w:rPr>
          <w:rFonts w:asciiTheme="minorHAnsi" w:hAnsiTheme="minorHAnsi" w:cstheme="minorHAnsi"/>
          <w:i/>
          <w:vertAlign w:val="subscript"/>
        </w:rPr>
        <w:t>FIP</w:t>
      </w:r>
      <w:r w:rsidR="003F4846" w:rsidRPr="00DC5580">
        <w:rPr>
          <w:rFonts w:asciiTheme="minorHAnsi" w:hAnsiTheme="minorHAnsi" w:cstheme="minorHAnsi"/>
          <w:b/>
          <w:i/>
          <w:vertAlign w:val="subscript"/>
        </w:rPr>
        <w:t xml:space="preserve"> D</w:t>
      </w:r>
      <w:r w:rsidR="003F4846" w:rsidRPr="00DC5580">
        <w:rPr>
          <w:rFonts w:asciiTheme="minorHAnsi" w:hAnsiTheme="minorHAnsi" w:cstheme="minorHAnsi"/>
          <w:i/>
          <w:vertAlign w:val="subscript"/>
        </w:rPr>
        <w:t>uty</w:t>
      </w:r>
      <w:r w:rsidR="003F4846" w:rsidRPr="00DC5580">
        <w:rPr>
          <w:rFonts w:asciiTheme="minorHAnsi" w:hAnsiTheme="minorHAnsi" w:cstheme="minorHAnsi"/>
          <w:b/>
          <w:i/>
          <w:vertAlign w:val="subscript"/>
        </w:rPr>
        <w:t xml:space="preserve"> o</w:t>
      </w:r>
      <w:r w:rsidR="003F4846" w:rsidRPr="00DC5580">
        <w:rPr>
          <w:rFonts w:asciiTheme="minorHAnsi" w:hAnsiTheme="minorHAnsi" w:cstheme="minorHAnsi"/>
          <w:i/>
          <w:vertAlign w:val="subscript"/>
        </w:rPr>
        <w:t xml:space="preserve">f </w:t>
      </w:r>
      <w:r w:rsidR="003F4846" w:rsidRPr="00DC5580">
        <w:rPr>
          <w:rFonts w:asciiTheme="minorHAnsi" w:hAnsiTheme="minorHAnsi" w:cstheme="minorHAnsi"/>
          <w:b/>
          <w:i/>
          <w:vertAlign w:val="subscript"/>
        </w:rPr>
        <w:t>C</w:t>
      </w:r>
      <w:r w:rsidR="003F4846" w:rsidRPr="00DC5580">
        <w:rPr>
          <w:rFonts w:asciiTheme="minorHAnsi" w:hAnsiTheme="minorHAnsi" w:cstheme="minorHAnsi"/>
          <w:i/>
          <w:vertAlign w:val="subscript"/>
        </w:rPr>
        <w:t>are</w:t>
      </w:r>
      <w:r w:rsidR="003F4846" w:rsidRPr="00DC5580">
        <w:rPr>
          <w:rFonts w:asciiTheme="minorHAnsi" w:hAnsiTheme="minorHAnsi" w:cstheme="minorHAnsi"/>
          <w:b/>
          <w:i/>
          <w:vertAlign w:val="subscript"/>
        </w:rPr>
        <w:t xml:space="preserve"> </w:t>
      </w:r>
      <w:r w:rsidR="003F4846" w:rsidRPr="00DC5580">
        <w:rPr>
          <w:rFonts w:asciiTheme="minorHAnsi" w:hAnsiTheme="minorHAnsi" w:cstheme="minorHAnsi"/>
          <w:i/>
          <w:vertAlign w:val="subscript"/>
        </w:rPr>
        <w:t>for</w:t>
      </w:r>
      <w:r w:rsidR="003F4846" w:rsidRPr="00DC5580">
        <w:rPr>
          <w:rFonts w:asciiTheme="minorHAnsi" w:hAnsiTheme="minorHAnsi" w:cstheme="minorHAnsi"/>
          <w:b/>
          <w:i/>
          <w:vertAlign w:val="subscript"/>
        </w:rPr>
        <w:t xml:space="preserve"> E</w:t>
      </w:r>
      <w:r w:rsidR="003F4846" w:rsidRPr="00DC5580">
        <w:rPr>
          <w:rFonts w:asciiTheme="minorHAnsi" w:hAnsiTheme="minorHAnsi" w:cstheme="minorHAnsi"/>
          <w:i/>
          <w:vertAlign w:val="subscript"/>
        </w:rPr>
        <w:t>verything</w:t>
      </w:r>
      <w:r w:rsidR="003F4846" w:rsidRPr="00DC5580">
        <w:rPr>
          <w:rFonts w:asciiTheme="minorHAnsi" w:hAnsiTheme="minorHAnsi" w:cstheme="minorHAnsi"/>
          <w:b/>
          <w:i/>
          <w:vertAlign w:val="subscript"/>
        </w:rPr>
        <w:t xml:space="preserve"> Di</w:t>
      </w:r>
      <w:r w:rsidR="003F4846" w:rsidRPr="00DC5580">
        <w:rPr>
          <w:rFonts w:asciiTheme="minorHAnsi" w:hAnsiTheme="minorHAnsi" w:cstheme="minorHAnsi"/>
          <w:i/>
          <w:vertAlign w:val="subscript"/>
        </w:rPr>
        <w:t>gital</w:t>
      </w:r>
      <w:r w:rsidR="003F4846" w:rsidRPr="00DC5580">
        <w:rPr>
          <w:rFonts w:asciiTheme="minorHAnsi" w:hAnsiTheme="minorHAnsi" w:cstheme="minorHAnsi"/>
          <w:vertAlign w:val="subscript"/>
        </w:rPr>
        <w:t xml:space="preserve"> Initiative</w:t>
      </w:r>
      <w:r w:rsidR="003F4846">
        <w:rPr>
          <w:rFonts w:asciiTheme="minorHAnsi" w:hAnsiTheme="minorHAnsi" w:cstheme="minorHAnsi"/>
          <w:vertAlign w:val="subscript"/>
        </w:rPr>
        <w:t xml:space="preserve">. </w:t>
      </w:r>
      <w:proofErr w:type="spellStart"/>
      <w:proofErr w:type="gramStart"/>
      <w:r w:rsidR="003F4846" w:rsidRPr="00DC5580">
        <w:rPr>
          <w:rFonts w:asciiTheme="minorHAnsi" w:hAnsiTheme="minorHAnsi" w:cstheme="minorHAnsi"/>
          <w:b/>
          <w:vertAlign w:val="subscript"/>
        </w:rPr>
        <w:t>iDOCED</w:t>
      </w:r>
      <w:proofErr w:type="spellEnd"/>
      <w:proofErr w:type="gramEnd"/>
      <w:r w:rsidR="003F4846">
        <w:rPr>
          <w:rFonts w:asciiTheme="minorHAnsi" w:hAnsiTheme="minorHAnsi" w:cstheme="minorHAnsi"/>
          <w:vertAlign w:val="subscript"/>
        </w:rPr>
        <w:t xml:space="preserve"> is designed to remind </w:t>
      </w:r>
      <w:r w:rsidR="004F03B2">
        <w:rPr>
          <w:rFonts w:asciiTheme="minorHAnsi" w:hAnsiTheme="minorHAnsi" w:cstheme="minorHAnsi"/>
          <w:vertAlign w:val="subscript"/>
        </w:rPr>
        <w:t xml:space="preserve">and </w:t>
      </w:r>
      <w:r w:rsidR="003F4846">
        <w:rPr>
          <w:rFonts w:asciiTheme="minorHAnsi" w:hAnsiTheme="minorHAnsi" w:cstheme="minorHAnsi"/>
          <w:vertAlign w:val="subscript"/>
        </w:rPr>
        <w:t>support both providers and consumers of digital products and services that they have a duty of care in ensuring that they act responsibly in relation to the digital world.</w:t>
      </w:r>
    </w:p>
    <w:p w:rsidR="00ED10D5" w:rsidRDefault="00ED10D5" w:rsidP="003F4846">
      <w:pPr>
        <w:rPr>
          <w:rFonts w:asciiTheme="minorHAnsi" w:hAnsiTheme="minorHAnsi" w:cstheme="minorHAnsi"/>
          <w:vertAlign w:val="subscript"/>
        </w:rPr>
      </w:pPr>
    </w:p>
    <w:p w:rsidR="00215E05" w:rsidRDefault="003F4846">
      <w:pPr>
        <w:rPr>
          <w:rFonts w:asciiTheme="minorHAnsi" w:hAnsiTheme="minorHAnsi" w:cstheme="minorHAnsi"/>
          <w:vertAlign w:val="subscript"/>
        </w:rPr>
      </w:pPr>
      <w:r>
        <w:rPr>
          <w:rFonts w:asciiTheme="minorHAnsi" w:hAnsiTheme="minorHAnsi" w:cstheme="minorHAnsi"/>
          <w:vertAlign w:val="subscript"/>
        </w:rPr>
        <w:t xml:space="preserve">IFIP IP3 Chair, Brenda Aynsley, said </w:t>
      </w:r>
      <w:proofErr w:type="spellStart"/>
      <w:proofErr w:type="gramStart"/>
      <w:r w:rsidRPr="0013659E">
        <w:rPr>
          <w:rFonts w:asciiTheme="minorHAnsi" w:hAnsiTheme="minorHAnsi" w:cstheme="minorHAnsi"/>
          <w:b/>
          <w:vertAlign w:val="subscript"/>
        </w:rPr>
        <w:t>iDOCED</w:t>
      </w:r>
      <w:proofErr w:type="spellEnd"/>
      <w:r>
        <w:rPr>
          <w:rFonts w:asciiTheme="minorHAnsi" w:hAnsiTheme="minorHAnsi" w:cstheme="minorHAnsi"/>
          <w:vertAlign w:val="subscript"/>
        </w:rPr>
        <w:t xml:space="preserve"> was developed in response to numerous instances of poor ethical behaviour by companies, low quality or underperforming products, or a lack of care by digital consumers in how they use social media</w:t>
      </w:r>
      <w:r w:rsidR="00215E05">
        <w:rPr>
          <w:rFonts w:asciiTheme="minorHAnsi" w:hAnsiTheme="minorHAnsi" w:cstheme="minorHAnsi"/>
          <w:vertAlign w:val="subscript"/>
        </w:rPr>
        <w:t xml:space="preserve"> </w:t>
      </w:r>
      <w:r w:rsidR="00FA7510">
        <w:rPr>
          <w:rFonts w:asciiTheme="minorHAnsi" w:hAnsiTheme="minorHAnsi" w:cstheme="minorHAnsi"/>
          <w:vertAlign w:val="subscript"/>
        </w:rPr>
        <w:t xml:space="preserve">or access the Internet </w:t>
      </w:r>
      <w:r w:rsidR="00215E05">
        <w:rPr>
          <w:rFonts w:asciiTheme="minorHAnsi" w:hAnsiTheme="minorHAnsi" w:cstheme="minorHAnsi"/>
          <w:vertAlign w:val="subscript"/>
        </w:rPr>
        <w:t>– all of which create negative impacts for the community</w:t>
      </w:r>
      <w:proofErr w:type="gramEnd"/>
      <w:r w:rsidR="00215E05">
        <w:rPr>
          <w:rFonts w:asciiTheme="minorHAnsi" w:hAnsiTheme="minorHAnsi" w:cstheme="minorHAnsi"/>
          <w:vertAlign w:val="subscript"/>
        </w:rPr>
        <w:t>.</w:t>
      </w:r>
    </w:p>
    <w:p w:rsidR="00ED10D5" w:rsidRDefault="00ED10D5">
      <w:pPr>
        <w:rPr>
          <w:rFonts w:asciiTheme="minorHAnsi" w:hAnsiTheme="minorHAnsi" w:cstheme="minorHAnsi"/>
          <w:vertAlign w:val="subscript"/>
        </w:rPr>
      </w:pPr>
    </w:p>
    <w:p w:rsidR="00215E05" w:rsidRDefault="00215E05">
      <w:pPr>
        <w:rPr>
          <w:rFonts w:asciiTheme="minorHAnsi" w:hAnsiTheme="minorHAnsi" w:cstheme="minorHAnsi"/>
          <w:vertAlign w:val="subscript"/>
        </w:rPr>
      </w:pPr>
      <w:r w:rsidRPr="0013659E">
        <w:rPr>
          <w:rFonts w:asciiTheme="minorHAnsi" w:hAnsiTheme="minorHAnsi" w:cstheme="minorHAnsi"/>
          <w:i/>
          <w:vertAlign w:val="subscript"/>
        </w:rPr>
        <w:t>“</w:t>
      </w:r>
      <w:r w:rsidR="00FA7510" w:rsidRPr="0013659E">
        <w:rPr>
          <w:rFonts w:asciiTheme="minorHAnsi" w:hAnsiTheme="minorHAnsi" w:cstheme="minorHAnsi"/>
          <w:i/>
          <w:vertAlign w:val="subscript"/>
        </w:rPr>
        <w:t>We’ve recently seen high profile failures with the Australian Census website, and major system implementations at NSW TAFE and QLD Health systems, and l</w:t>
      </w:r>
      <w:r w:rsidRPr="0013659E">
        <w:rPr>
          <w:rFonts w:asciiTheme="minorHAnsi" w:hAnsiTheme="minorHAnsi" w:cstheme="minorHAnsi"/>
          <w:i/>
          <w:vertAlign w:val="subscript"/>
        </w:rPr>
        <w:t xml:space="preserve">ast year, VW was caught using technology to cheat fuel emissions testing, which has cost them nearly US$15 billion in </w:t>
      </w:r>
      <w:r w:rsidR="00FA7510" w:rsidRPr="0013659E">
        <w:rPr>
          <w:rFonts w:asciiTheme="minorHAnsi" w:hAnsiTheme="minorHAnsi" w:cstheme="minorHAnsi"/>
          <w:i/>
          <w:vertAlign w:val="subscript"/>
        </w:rPr>
        <w:t>the US market alone,”</w:t>
      </w:r>
      <w:r w:rsidR="00FA7510">
        <w:rPr>
          <w:rFonts w:asciiTheme="minorHAnsi" w:hAnsiTheme="minorHAnsi" w:cstheme="minorHAnsi"/>
          <w:vertAlign w:val="subscript"/>
        </w:rPr>
        <w:t xml:space="preserve"> said Aynsley. “</w:t>
      </w:r>
      <w:r w:rsidR="00ED10D5">
        <w:rPr>
          <w:rFonts w:asciiTheme="minorHAnsi" w:hAnsiTheme="minorHAnsi" w:cstheme="minorHAnsi"/>
          <w:vertAlign w:val="subscript"/>
        </w:rPr>
        <w:t>On</w:t>
      </w:r>
      <w:r w:rsidR="00944C86">
        <w:rPr>
          <w:rFonts w:asciiTheme="minorHAnsi" w:hAnsiTheme="minorHAnsi" w:cstheme="minorHAnsi"/>
          <w:vertAlign w:val="subscript"/>
        </w:rPr>
        <w:t xml:space="preserve"> top of that</w:t>
      </w:r>
      <w:r w:rsidR="009D6169">
        <w:rPr>
          <w:rFonts w:asciiTheme="minorHAnsi" w:hAnsiTheme="minorHAnsi" w:cstheme="minorHAnsi"/>
          <w:vertAlign w:val="subscript"/>
        </w:rPr>
        <w:t>, we</w:t>
      </w:r>
      <w:r w:rsidR="00FA7510">
        <w:rPr>
          <w:rFonts w:asciiTheme="minorHAnsi" w:hAnsiTheme="minorHAnsi" w:cstheme="minorHAnsi"/>
          <w:vertAlign w:val="subscript"/>
        </w:rPr>
        <w:t>’ve</w:t>
      </w:r>
      <w:r w:rsidR="009D6169">
        <w:rPr>
          <w:rFonts w:asciiTheme="minorHAnsi" w:hAnsiTheme="minorHAnsi" w:cstheme="minorHAnsi"/>
          <w:vertAlign w:val="subscript"/>
        </w:rPr>
        <w:t xml:space="preserve"> see</w:t>
      </w:r>
      <w:r w:rsidR="00FA7510">
        <w:rPr>
          <w:rFonts w:asciiTheme="minorHAnsi" w:hAnsiTheme="minorHAnsi" w:cstheme="minorHAnsi"/>
          <w:vertAlign w:val="subscript"/>
        </w:rPr>
        <w:t>n</w:t>
      </w:r>
      <w:r w:rsidR="009D6169">
        <w:rPr>
          <w:rFonts w:asciiTheme="minorHAnsi" w:hAnsiTheme="minorHAnsi" w:cstheme="minorHAnsi"/>
          <w:vertAlign w:val="subscript"/>
        </w:rPr>
        <w:t xml:space="preserve"> users </w:t>
      </w:r>
      <w:r w:rsidR="00FA7510">
        <w:rPr>
          <w:rFonts w:asciiTheme="minorHAnsi" w:hAnsiTheme="minorHAnsi" w:cstheme="minorHAnsi"/>
          <w:vertAlign w:val="subscript"/>
        </w:rPr>
        <w:t>compromised by the way they accessed the Internet or used software or various online tools, such as people whose webcams were hacked and used to invade their privacy or even film them without their knowledge.</w:t>
      </w:r>
    </w:p>
    <w:p w:rsidR="00FA7510" w:rsidRDefault="00FA7510">
      <w:pPr>
        <w:rPr>
          <w:rFonts w:asciiTheme="minorHAnsi" w:hAnsiTheme="minorHAnsi" w:cstheme="minorHAnsi"/>
          <w:vertAlign w:val="subscript"/>
        </w:rPr>
      </w:pPr>
    </w:p>
    <w:p w:rsidR="00B4517F" w:rsidRPr="00156B58" w:rsidRDefault="00FA7510">
      <w:pPr>
        <w:rPr>
          <w:rFonts w:asciiTheme="minorHAnsi" w:hAnsiTheme="minorHAnsi" w:cstheme="minorHAnsi"/>
          <w:i/>
          <w:vertAlign w:val="subscript"/>
        </w:rPr>
      </w:pPr>
      <w:r w:rsidRPr="00156B58">
        <w:rPr>
          <w:rFonts w:asciiTheme="minorHAnsi" w:hAnsiTheme="minorHAnsi" w:cstheme="minorHAnsi"/>
          <w:i/>
          <w:vertAlign w:val="subscript"/>
        </w:rPr>
        <w:t>“The</w:t>
      </w:r>
      <w:r w:rsidRPr="00156B58">
        <w:rPr>
          <w:rFonts w:asciiTheme="minorHAnsi" w:hAnsiTheme="minorHAnsi" w:cstheme="minorHAnsi"/>
          <w:b/>
          <w:i/>
          <w:vertAlign w:val="subscript"/>
        </w:rPr>
        <w:t xml:space="preserve"> </w:t>
      </w:r>
      <w:proofErr w:type="spellStart"/>
      <w:r w:rsidRPr="00156B58">
        <w:rPr>
          <w:rFonts w:asciiTheme="minorHAnsi" w:hAnsiTheme="minorHAnsi" w:cstheme="minorHAnsi"/>
          <w:b/>
          <w:i/>
          <w:vertAlign w:val="subscript"/>
        </w:rPr>
        <w:t>iDOCED</w:t>
      </w:r>
      <w:proofErr w:type="spellEnd"/>
      <w:r w:rsidRPr="00156B58">
        <w:rPr>
          <w:rFonts w:asciiTheme="minorHAnsi" w:hAnsiTheme="minorHAnsi" w:cstheme="minorHAnsi"/>
          <w:i/>
          <w:vertAlign w:val="subscript"/>
        </w:rPr>
        <w:t xml:space="preserve"> seeks to raise awareness of what users can and should do to protect themselves in today’s digitally-connected world, and to highlight the </w:t>
      </w:r>
      <w:r w:rsidR="00251B73" w:rsidRPr="00156B58">
        <w:rPr>
          <w:rFonts w:asciiTheme="minorHAnsi" w:hAnsiTheme="minorHAnsi" w:cstheme="minorHAnsi"/>
          <w:i/>
          <w:vertAlign w:val="subscript"/>
        </w:rPr>
        <w:t>need for</w:t>
      </w:r>
      <w:r w:rsidRPr="00156B58">
        <w:rPr>
          <w:rFonts w:asciiTheme="minorHAnsi" w:hAnsiTheme="minorHAnsi" w:cstheme="minorHAnsi"/>
          <w:i/>
          <w:vertAlign w:val="subscript"/>
        </w:rPr>
        <w:t xml:space="preserve"> companies to act responsibly and ethically in the development and implementation of </w:t>
      </w:r>
      <w:r w:rsidR="00B4517F" w:rsidRPr="00156B58">
        <w:rPr>
          <w:rFonts w:asciiTheme="minorHAnsi" w:hAnsiTheme="minorHAnsi" w:cstheme="minorHAnsi"/>
          <w:i/>
          <w:vertAlign w:val="subscript"/>
        </w:rPr>
        <w:t>commercial products and services.”</w:t>
      </w:r>
    </w:p>
    <w:p w:rsidR="00B4517F" w:rsidRDefault="00B4517F">
      <w:pPr>
        <w:rPr>
          <w:rFonts w:asciiTheme="minorHAnsi" w:hAnsiTheme="minorHAnsi" w:cstheme="minorHAnsi"/>
          <w:vertAlign w:val="subscript"/>
        </w:rPr>
      </w:pPr>
    </w:p>
    <w:p w:rsidR="00FA7510" w:rsidRDefault="00B4517F">
      <w:pPr>
        <w:rPr>
          <w:rFonts w:asciiTheme="minorHAnsi" w:hAnsiTheme="minorHAnsi" w:cstheme="minorHAnsi"/>
          <w:vertAlign w:val="subscript"/>
        </w:rPr>
      </w:pPr>
      <w:r>
        <w:rPr>
          <w:rFonts w:asciiTheme="minorHAnsi" w:hAnsiTheme="minorHAnsi" w:cstheme="minorHAnsi"/>
          <w:vertAlign w:val="subscript"/>
        </w:rPr>
        <w:t xml:space="preserve">Ms Aynsley said IP3 wants companies to ensure their products and services </w:t>
      </w:r>
      <w:r w:rsidRPr="00DC5580">
        <w:rPr>
          <w:rFonts w:asciiTheme="minorHAnsi" w:hAnsiTheme="minorHAnsi" w:cstheme="minorHAnsi"/>
          <w:b/>
          <w:vertAlign w:val="subscript"/>
        </w:rPr>
        <w:t>HIT</w:t>
      </w:r>
      <w:r>
        <w:rPr>
          <w:rFonts w:asciiTheme="minorHAnsi" w:hAnsiTheme="minorHAnsi" w:cstheme="minorHAnsi"/>
          <w:vertAlign w:val="subscript"/>
        </w:rPr>
        <w:t xml:space="preserve"> the mark for their clients, customers and the broader community, where </w:t>
      </w:r>
      <w:r w:rsidRPr="0013659E">
        <w:rPr>
          <w:rFonts w:asciiTheme="minorHAnsi" w:hAnsiTheme="minorHAnsi" w:cstheme="minorHAnsi"/>
          <w:b/>
          <w:vertAlign w:val="subscript"/>
        </w:rPr>
        <w:t>HIT</w:t>
      </w:r>
      <w:r>
        <w:rPr>
          <w:rFonts w:asciiTheme="minorHAnsi" w:hAnsiTheme="minorHAnsi" w:cstheme="minorHAnsi"/>
          <w:vertAlign w:val="subscript"/>
        </w:rPr>
        <w:t xml:space="preserve"> stands for </w:t>
      </w:r>
      <w:r w:rsidRPr="0013659E">
        <w:rPr>
          <w:rFonts w:asciiTheme="minorHAnsi" w:hAnsiTheme="minorHAnsi" w:cstheme="minorHAnsi"/>
          <w:b/>
          <w:vertAlign w:val="subscript"/>
        </w:rPr>
        <w:t>Honour, Integrity and Trust</w:t>
      </w:r>
      <w:r>
        <w:rPr>
          <w:rFonts w:asciiTheme="minorHAnsi" w:hAnsiTheme="minorHAnsi" w:cstheme="minorHAnsi"/>
          <w:vertAlign w:val="subscript"/>
        </w:rPr>
        <w:t xml:space="preserve">, all of which are part of the Duty of Care for ICT professionals in the execution of their work. </w:t>
      </w:r>
    </w:p>
    <w:p w:rsidR="00B4517F" w:rsidRDefault="00B4517F">
      <w:pPr>
        <w:rPr>
          <w:rFonts w:asciiTheme="minorHAnsi" w:hAnsiTheme="minorHAnsi" w:cstheme="minorHAnsi"/>
          <w:vertAlign w:val="subscript"/>
        </w:rPr>
      </w:pPr>
    </w:p>
    <w:p w:rsidR="00E8522A" w:rsidRDefault="00B4517F">
      <w:pPr>
        <w:rPr>
          <w:rFonts w:asciiTheme="minorHAnsi" w:hAnsiTheme="minorHAnsi" w:cstheme="minorHAnsi"/>
          <w:vertAlign w:val="subscript"/>
        </w:rPr>
      </w:pPr>
      <w:r w:rsidRPr="00156B58">
        <w:rPr>
          <w:rFonts w:asciiTheme="minorHAnsi" w:hAnsiTheme="minorHAnsi" w:cstheme="minorHAnsi"/>
          <w:i/>
          <w:vertAlign w:val="subscript"/>
        </w:rPr>
        <w:t>“We want to encourage a situation where individuals and companies buying digital products and services are applying due diligence and demanding that suppliers demonstrate Honour, Integrity and Trust in all their dealings with them,”</w:t>
      </w:r>
      <w:r>
        <w:rPr>
          <w:rFonts w:asciiTheme="minorHAnsi" w:hAnsiTheme="minorHAnsi" w:cstheme="minorHAnsi"/>
          <w:vertAlign w:val="subscript"/>
        </w:rPr>
        <w:t xml:space="preserve"> Aynsley said. </w:t>
      </w:r>
      <w:r w:rsidRPr="00156B58">
        <w:rPr>
          <w:rFonts w:asciiTheme="minorHAnsi" w:hAnsiTheme="minorHAnsi" w:cstheme="minorHAnsi"/>
          <w:i/>
          <w:vertAlign w:val="subscript"/>
        </w:rPr>
        <w:t xml:space="preserve">“As a global body with members all over the world, IP3 will work proactively with professional bodies and other stakeholders in industry and government to </w:t>
      </w:r>
      <w:r w:rsidR="00E8522A" w:rsidRPr="00156B58">
        <w:rPr>
          <w:rFonts w:asciiTheme="minorHAnsi" w:hAnsiTheme="minorHAnsi" w:cstheme="minorHAnsi"/>
          <w:i/>
          <w:vertAlign w:val="subscript"/>
        </w:rPr>
        <w:t xml:space="preserve">raise awareness of </w:t>
      </w:r>
      <w:proofErr w:type="spellStart"/>
      <w:r w:rsidR="00E8522A" w:rsidRPr="0013659E">
        <w:rPr>
          <w:rFonts w:asciiTheme="minorHAnsi" w:hAnsiTheme="minorHAnsi" w:cstheme="minorHAnsi"/>
          <w:b/>
          <w:i/>
          <w:vertAlign w:val="subscript"/>
        </w:rPr>
        <w:t>iDOCED</w:t>
      </w:r>
      <w:proofErr w:type="spellEnd"/>
      <w:r w:rsidR="00E8522A" w:rsidRPr="00156B58">
        <w:rPr>
          <w:rFonts w:asciiTheme="minorHAnsi" w:hAnsiTheme="minorHAnsi" w:cstheme="minorHAnsi"/>
          <w:i/>
          <w:vertAlign w:val="subscript"/>
        </w:rPr>
        <w:t xml:space="preserve"> and encourage its wide adoption. As this happens more widely, consumers will be able </w:t>
      </w:r>
      <w:r w:rsidR="00CD3107" w:rsidRPr="00156B58">
        <w:rPr>
          <w:rFonts w:asciiTheme="minorHAnsi" w:hAnsiTheme="minorHAnsi" w:cstheme="minorHAnsi"/>
          <w:i/>
          <w:vertAlign w:val="subscript"/>
        </w:rPr>
        <w:t xml:space="preserve">to rely on the </w:t>
      </w:r>
      <w:r w:rsidR="00CD3107" w:rsidRPr="0013659E">
        <w:rPr>
          <w:rFonts w:asciiTheme="minorHAnsi" w:hAnsiTheme="minorHAnsi" w:cstheme="minorHAnsi"/>
          <w:b/>
          <w:i/>
          <w:vertAlign w:val="subscript"/>
        </w:rPr>
        <w:t>AI of Everything</w:t>
      </w:r>
      <w:r w:rsidR="00E8522A" w:rsidRPr="00156B58">
        <w:rPr>
          <w:rFonts w:asciiTheme="minorHAnsi" w:hAnsiTheme="minorHAnsi" w:cstheme="minorHAnsi"/>
          <w:i/>
          <w:vertAlign w:val="subscript"/>
        </w:rPr>
        <w:t xml:space="preserve"> </w:t>
      </w:r>
      <w:r w:rsidR="00156B58" w:rsidRPr="00156B58">
        <w:rPr>
          <w:rFonts w:asciiTheme="minorHAnsi" w:hAnsiTheme="minorHAnsi" w:cstheme="minorHAnsi"/>
          <w:i/>
          <w:vertAlign w:val="subscript"/>
        </w:rPr>
        <w:t xml:space="preserve">and the </w:t>
      </w:r>
      <w:r w:rsidR="00156B58" w:rsidRPr="0013659E">
        <w:rPr>
          <w:rFonts w:asciiTheme="minorHAnsi" w:hAnsiTheme="minorHAnsi" w:cstheme="minorHAnsi"/>
          <w:b/>
          <w:i/>
          <w:vertAlign w:val="subscript"/>
        </w:rPr>
        <w:t xml:space="preserve">Internet of </w:t>
      </w:r>
      <w:proofErr w:type="spellStart"/>
      <w:r w:rsidR="00156B58" w:rsidRPr="0013659E">
        <w:rPr>
          <w:rFonts w:asciiTheme="minorHAnsi" w:hAnsiTheme="minorHAnsi" w:cstheme="minorHAnsi"/>
          <w:b/>
          <w:i/>
          <w:vertAlign w:val="subscript"/>
        </w:rPr>
        <w:t>Everything</w:t>
      </w:r>
      <w:proofErr w:type="spellEnd"/>
      <w:r w:rsidR="00156B58" w:rsidRPr="00156B58">
        <w:rPr>
          <w:rFonts w:ascii="Calibri" w:hAnsi="Calibri" w:cs="Calibri"/>
          <w:i/>
          <w:color w:val="453CCC"/>
          <w:sz w:val="32"/>
          <w:szCs w:val="32"/>
          <w:vertAlign w:val="subscript"/>
          <w:lang w:val="fr-FR" w:bidi="ar-SA"/>
        </w:rPr>
        <w:t xml:space="preserve"> </w:t>
      </w:r>
      <w:r w:rsidR="00E8522A" w:rsidRPr="00156B58">
        <w:rPr>
          <w:rFonts w:asciiTheme="minorHAnsi" w:hAnsiTheme="minorHAnsi" w:cstheme="minorHAnsi"/>
          <w:i/>
          <w:vertAlign w:val="subscript"/>
        </w:rPr>
        <w:t>as being trustworthy and safe for them and their families to engage with and rely upon for commun</w:t>
      </w:r>
      <w:r w:rsidR="00251B73" w:rsidRPr="00156B58">
        <w:rPr>
          <w:rFonts w:asciiTheme="minorHAnsi" w:hAnsiTheme="minorHAnsi" w:cstheme="minorHAnsi"/>
          <w:i/>
          <w:vertAlign w:val="subscript"/>
        </w:rPr>
        <w:t>ication, transactions and more.”</w:t>
      </w:r>
    </w:p>
    <w:p w:rsidR="0013659E" w:rsidRDefault="0013659E">
      <w:pPr>
        <w:rPr>
          <w:rFonts w:asciiTheme="minorHAnsi" w:hAnsiTheme="minorHAnsi" w:cstheme="minorHAnsi"/>
          <w:vertAlign w:val="subscript"/>
        </w:rPr>
      </w:pPr>
    </w:p>
    <w:p w:rsidR="0088055E" w:rsidRDefault="00251B73" w:rsidP="0088055E">
      <w:pPr>
        <w:pBdr>
          <w:top w:val="single" w:sz="4" w:space="1" w:color="auto"/>
          <w:left w:val="single" w:sz="4" w:space="4" w:color="auto"/>
          <w:bottom w:val="single" w:sz="4" w:space="1" w:color="auto"/>
          <w:right w:val="single" w:sz="4" w:space="4" w:color="auto"/>
        </w:pBdr>
        <w:jc w:val="center"/>
        <w:rPr>
          <w:rFonts w:asciiTheme="minorHAnsi" w:hAnsiTheme="minorHAnsi" w:cstheme="minorHAnsi"/>
          <w:vertAlign w:val="subscript"/>
        </w:rPr>
      </w:pPr>
      <w:r>
        <w:rPr>
          <w:rFonts w:asciiTheme="minorHAnsi" w:hAnsiTheme="minorHAnsi" w:cstheme="minorHAnsi"/>
          <w:vertAlign w:val="subscript"/>
        </w:rPr>
        <w:t>The decision was made at IP3’s annual planning meeting in Sydney,</w:t>
      </w:r>
    </w:p>
    <w:p w:rsidR="00251B73" w:rsidRDefault="00251B73" w:rsidP="0088055E">
      <w:pPr>
        <w:pBdr>
          <w:top w:val="single" w:sz="4" w:space="1" w:color="auto"/>
          <w:left w:val="single" w:sz="4" w:space="4" w:color="auto"/>
          <w:bottom w:val="single" w:sz="4" w:space="1" w:color="auto"/>
          <w:right w:val="single" w:sz="4" w:space="4" w:color="auto"/>
        </w:pBdr>
        <w:jc w:val="center"/>
        <w:rPr>
          <w:rFonts w:asciiTheme="minorHAnsi" w:hAnsiTheme="minorHAnsi" w:cstheme="minorHAnsi"/>
          <w:vertAlign w:val="subscript"/>
        </w:rPr>
      </w:pPr>
      <w:proofErr w:type="gramStart"/>
      <w:r>
        <w:rPr>
          <w:rFonts w:asciiTheme="minorHAnsi" w:hAnsiTheme="minorHAnsi" w:cstheme="minorHAnsi"/>
          <w:vertAlign w:val="subscript"/>
        </w:rPr>
        <w:t>held</w:t>
      </w:r>
      <w:proofErr w:type="gramEnd"/>
      <w:r>
        <w:rPr>
          <w:rFonts w:asciiTheme="minorHAnsi" w:hAnsiTheme="minorHAnsi" w:cstheme="minorHAnsi"/>
          <w:vertAlign w:val="subscript"/>
        </w:rPr>
        <w:t xml:space="preserve"> to coincide with the ACS Reimagination Thought Leaders Summit and Ministers Forum events.</w:t>
      </w:r>
    </w:p>
    <w:p w:rsidR="00E8522A" w:rsidRDefault="00E8522A">
      <w:pPr>
        <w:rPr>
          <w:rFonts w:asciiTheme="minorHAnsi" w:hAnsiTheme="minorHAnsi" w:cstheme="minorHAnsi"/>
          <w:vertAlign w:val="subscript"/>
        </w:rPr>
      </w:pPr>
    </w:p>
    <w:p w:rsidR="00B4517F" w:rsidRDefault="00B4517F">
      <w:pPr>
        <w:rPr>
          <w:rFonts w:asciiTheme="minorHAnsi" w:hAnsiTheme="minorHAnsi" w:cstheme="minorHAnsi"/>
          <w:vertAlign w:val="subscript"/>
        </w:rPr>
      </w:pPr>
    </w:p>
    <w:p w:rsidR="009621E0" w:rsidRPr="0042321A" w:rsidRDefault="009621E0">
      <w:pPr>
        <w:rPr>
          <w:rFonts w:asciiTheme="minorHAnsi" w:hAnsiTheme="minorHAnsi" w:cstheme="minorHAnsi"/>
          <w:vertAlign w:val="subscript"/>
        </w:rPr>
      </w:pPr>
    </w:p>
    <w:sectPr w:rsidR="009621E0" w:rsidRPr="0042321A" w:rsidSect="00AE2BD6">
      <w:pgSz w:w="11906" w:h="16838"/>
      <w:pgMar w:top="1134" w:right="1558"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Liberation Sans">
    <w:altName w:val="Arial"/>
    <w:charset w:val="01"/>
    <w:family w:val="swiss"/>
    <w:pitch w:val="variable"/>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1E0"/>
    <w:rsid w:val="00124A0F"/>
    <w:rsid w:val="0013659E"/>
    <w:rsid w:val="00156B58"/>
    <w:rsid w:val="00215E05"/>
    <w:rsid w:val="00251B73"/>
    <w:rsid w:val="003B5FBF"/>
    <w:rsid w:val="003F4846"/>
    <w:rsid w:val="0042321A"/>
    <w:rsid w:val="004F03B2"/>
    <w:rsid w:val="00623732"/>
    <w:rsid w:val="007516ED"/>
    <w:rsid w:val="007E72FB"/>
    <w:rsid w:val="0088055E"/>
    <w:rsid w:val="00944C86"/>
    <w:rsid w:val="009621E0"/>
    <w:rsid w:val="009D6169"/>
    <w:rsid w:val="00AE2BD6"/>
    <w:rsid w:val="00B4517F"/>
    <w:rsid w:val="00CC53DF"/>
    <w:rsid w:val="00CD3107"/>
    <w:rsid w:val="00DC5580"/>
    <w:rsid w:val="00E8522A"/>
    <w:rsid w:val="00ED10D5"/>
    <w:rsid w:val="00FA7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sz w:val="24"/>
        <w:szCs w:val="24"/>
        <w:lang w:val="en-AU"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qFormat/>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sz w:val="24"/>
        <w:szCs w:val="24"/>
        <w:lang w:val="en-AU"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qFormat/>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2392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New</dc:creator>
  <dc:description/>
  <cp:lastModifiedBy>Raymond Morel</cp:lastModifiedBy>
  <cp:revision>2</cp:revision>
  <cp:lastPrinted>2016-12-03T09:53:00Z</cp:lastPrinted>
  <dcterms:created xsi:type="dcterms:W3CDTF">2016-12-05T13:10:00Z</dcterms:created>
  <dcterms:modified xsi:type="dcterms:W3CDTF">2016-12-05T13:10:00Z</dcterms:modified>
  <dc:language>en-AU</dc:language>
</cp:coreProperties>
</file>