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08" w:rsidRPr="00322708" w:rsidRDefault="00322708" w:rsidP="00322708">
      <w:pPr>
        <w:widowControl w:val="0"/>
        <w:autoSpaceDE w:val="0"/>
        <w:autoSpaceDN w:val="0"/>
        <w:adjustRightInd w:val="0"/>
        <w:rPr>
          <w:rFonts w:ascii="Helvetica" w:hAnsi="Helvetica" w:cs="Helvetica"/>
          <w:b/>
          <w:bCs/>
          <w:sz w:val="48"/>
          <w:szCs w:val="48"/>
        </w:rPr>
      </w:pPr>
      <w:bookmarkStart w:id="0" w:name="_GoBack"/>
      <w:r w:rsidRPr="00322708">
        <w:rPr>
          <w:rFonts w:ascii="Helvetica" w:hAnsi="Helvetica" w:cs="Helvetica"/>
          <w:b/>
          <w:bCs/>
          <w:color w:val="535353"/>
          <w:sz w:val="48"/>
          <w:szCs w:val="48"/>
        </w:rPr>
        <w:t xml:space="preserve">L’intelligence artificielle de Google a créé </w:t>
      </w:r>
      <w:proofErr w:type="gramStart"/>
      <w:r w:rsidRPr="00322708">
        <w:rPr>
          <w:rFonts w:ascii="Helvetica" w:hAnsi="Helvetica" w:cs="Helvetica"/>
          <w:b/>
          <w:bCs/>
          <w:color w:val="535353"/>
          <w:sz w:val="48"/>
          <w:szCs w:val="48"/>
        </w:rPr>
        <w:t>sa</w:t>
      </w:r>
      <w:proofErr w:type="gramEnd"/>
      <w:r w:rsidRPr="00322708">
        <w:rPr>
          <w:rFonts w:ascii="Helvetica" w:hAnsi="Helvetica" w:cs="Helvetica"/>
          <w:b/>
          <w:bCs/>
          <w:color w:val="535353"/>
          <w:sz w:val="48"/>
          <w:szCs w:val="48"/>
        </w:rPr>
        <w:t xml:space="preserve"> propre I.A. et celle-ci surpasse celle de l’Homme</w:t>
      </w:r>
    </w:p>
    <w:bookmarkEnd w:id="0"/>
    <w:p w:rsidR="00322708" w:rsidRDefault="00322708" w:rsidP="00322708">
      <w:pPr>
        <w:widowControl w:val="0"/>
        <w:autoSpaceDE w:val="0"/>
        <w:autoSpaceDN w:val="0"/>
        <w:adjustRightInd w:val="0"/>
        <w:rPr>
          <w:rFonts w:ascii="Helvetica" w:hAnsi="Helvetica" w:cs="Helvetica"/>
          <w:color w:val="878787"/>
          <w:sz w:val="32"/>
          <w:szCs w:val="32"/>
        </w:rPr>
      </w:pPr>
      <w:proofErr w:type="gramStart"/>
      <w:r>
        <w:rPr>
          <w:rFonts w:ascii="Helvetica" w:hAnsi="Helvetica" w:cs="Helvetica"/>
          <w:color w:val="878787"/>
          <w:sz w:val="32"/>
          <w:szCs w:val="32"/>
        </w:rPr>
        <w:t>par</w:t>
      </w:r>
      <w:proofErr w:type="gramEnd"/>
      <w:r>
        <w:rPr>
          <w:rFonts w:ascii="Helvetica" w:hAnsi="Helvetica" w:cs="Helvetica"/>
          <w:color w:val="878787"/>
          <w:sz w:val="32"/>
          <w:szCs w:val="32"/>
        </w:rPr>
        <w:t xml:space="preserve"> </w:t>
      </w:r>
      <w:hyperlink r:id="rId5" w:history="1">
        <w:r>
          <w:rPr>
            <w:rFonts w:ascii="Helvetica" w:hAnsi="Helvetica" w:cs="Helvetica"/>
            <w:b/>
            <w:bCs/>
            <w:color w:val="878787"/>
            <w:sz w:val="32"/>
            <w:szCs w:val="32"/>
          </w:rPr>
          <w:t>Yohan Demeure</w:t>
        </w:r>
      </w:hyperlink>
    </w:p>
    <w:p w:rsidR="00322708" w:rsidRDefault="00322708" w:rsidP="00322708">
      <w:pPr>
        <w:widowControl w:val="0"/>
        <w:autoSpaceDE w:val="0"/>
        <w:autoSpaceDN w:val="0"/>
        <w:adjustRightInd w:val="0"/>
        <w:rPr>
          <w:rFonts w:ascii="Helvetica" w:hAnsi="Helvetica" w:cs="Helvetica"/>
          <w:color w:val="878787"/>
          <w:sz w:val="26"/>
          <w:szCs w:val="26"/>
        </w:rPr>
      </w:pPr>
      <w:r>
        <w:rPr>
          <w:rFonts w:ascii="Helvetica" w:hAnsi="Helvetica" w:cs="Helvetica"/>
          <w:color w:val="878787"/>
          <w:sz w:val="26"/>
          <w:szCs w:val="26"/>
        </w:rPr>
        <w:t>5 décembre 2017, 11 h 13 min</w:t>
      </w:r>
    </w:p>
    <w:p w:rsidR="00322708" w:rsidRDefault="00322708" w:rsidP="00322708">
      <w:pPr>
        <w:widowControl w:val="0"/>
        <w:autoSpaceDE w:val="0"/>
        <w:autoSpaceDN w:val="0"/>
        <w:adjustRightInd w:val="0"/>
        <w:rPr>
          <w:rFonts w:ascii="Helvetica" w:hAnsi="Helvetica" w:cs="Helvetica"/>
          <w:color w:val="878787"/>
          <w:sz w:val="32"/>
          <w:szCs w:val="32"/>
        </w:rPr>
      </w:pPr>
    </w:p>
    <w:p w:rsidR="00322708" w:rsidRDefault="00322708" w:rsidP="00322708">
      <w:pPr>
        <w:widowControl w:val="0"/>
        <w:autoSpaceDE w:val="0"/>
        <w:autoSpaceDN w:val="0"/>
        <w:adjustRightInd w:val="0"/>
        <w:rPr>
          <w:rFonts w:ascii="Helvetica" w:hAnsi="Helvetica" w:cs="Helvetica"/>
          <w:color w:val="535353"/>
          <w:sz w:val="30"/>
          <w:szCs w:val="30"/>
        </w:rPr>
      </w:pPr>
    </w:p>
    <w:p w:rsidR="00322708" w:rsidRDefault="00322708" w:rsidP="00322708">
      <w:pPr>
        <w:widowControl w:val="0"/>
        <w:autoSpaceDE w:val="0"/>
        <w:autoSpaceDN w:val="0"/>
        <w:adjustRightInd w:val="0"/>
        <w:rPr>
          <w:rFonts w:ascii="Helvetica" w:hAnsi="Helvetica" w:cs="Helvetica"/>
          <w:color w:val="535353"/>
          <w:sz w:val="30"/>
          <w:szCs w:val="30"/>
        </w:rPr>
      </w:pPr>
      <w:r>
        <w:rPr>
          <w:rFonts w:ascii="Helvetica" w:hAnsi="Helvetica" w:cs="Helvetica"/>
          <w:noProof/>
          <w:color w:val="535353"/>
          <w:sz w:val="30"/>
          <w:szCs w:val="30"/>
          <w:lang w:eastAsia="fr-FR"/>
        </w:rPr>
        <w:drawing>
          <wp:inline distT="0" distB="0" distL="0" distR="0">
            <wp:extent cx="5330825" cy="2665413"/>
            <wp:effectExtent l="0" t="0" r="317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1926" cy="2665963"/>
                    </a:xfrm>
                    <a:prstGeom prst="rect">
                      <a:avLst/>
                    </a:prstGeom>
                    <a:noFill/>
                    <a:ln>
                      <a:noFill/>
                    </a:ln>
                  </pic:spPr>
                </pic:pic>
              </a:graphicData>
            </a:graphic>
          </wp:inline>
        </w:drawing>
      </w:r>
    </w:p>
    <w:p w:rsidR="00322708" w:rsidRDefault="00322708" w:rsidP="00322708">
      <w:pPr>
        <w:widowControl w:val="0"/>
        <w:autoSpaceDE w:val="0"/>
        <w:autoSpaceDN w:val="0"/>
        <w:adjustRightInd w:val="0"/>
        <w:jc w:val="both"/>
        <w:rPr>
          <w:rFonts w:ascii="Helvetica" w:hAnsi="Helvetica" w:cs="Helvetica"/>
          <w:color w:val="878787"/>
        </w:rPr>
      </w:pPr>
    </w:p>
    <w:p w:rsidR="00322708" w:rsidRPr="00322708" w:rsidRDefault="00322708" w:rsidP="00322708">
      <w:pPr>
        <w:widowControl w:val="0"/>
        <w:autoSpaceDE w:val="0"/>
        <w:autoSpaceDN w:val="0"/>
        <w:adjustRightInd w:val="0"/>
        <w:jc w:val="both"/>
        <w:rPr>
          <w:rFonts w:ascii="Helvetica" w:hAnsi="Helvetica" w:cs="Helvetica"/>
          <w:color w:val="535353"/>
          <w:sz w:val="32"/>
          <w:szCs w:val="32"/>
        </w:rPr>
      </w:pPr>
      <w:r w:rsidRPr="00322708">
        <w:rPr>
          <w:rFonts w:ascii="Helvetica" w:hAnsi="Helvetica" w:cs="Helvetica"/>
          <w:b/>
          <w:bCs/>
          <w:color w:val="535353"/>
          <w:sz w:val="32"/>
          <w:szCs w:val="32"/>
        </w:rPr>
        <w:t xml:space="preserve">Il y a quelques mois, Google </w:t>
      </w:r>
      <w:proofErr w:type="spellStart"/>
      <w:r w:rsidRPr="00322708">
        <w:rPr>
          <w:rFonts w:ascii="Helvetica" w:hAnsi="Helvetica" w:cs="Helvetica"/>
          <w:b/>
          <w:bCs/>
          <w:color w:val="535353"/>
          <w:sz w:val="32"/>
          <w:szCs w:val="32"/>
        </w:rPr>
        <w:t>Brain</w:t>
      </w:r>
      <w:proofErr w:type="spellEnd"/>
      <w:r w:rsidRPr="00322708">
        <w:rPr>
          <w:rFonts w:ascii="Helvetica" w:hAnsi="Helvetica" w:cs="Helvetica"/>
          <w:b/>
          <w:bCs/>
          <w:color w:val="535353"/>
          <w:sz w:val="32"/>
          <w:szCs w:val="32"/>
        </w:rPr>
        <w:t xml:space="preserve"> avait annoncé la sortie de l’I.A. baptisée </w:t>
      </w:r>
      <w:proofErr w:type="spellStart"/>
      <w:r w:rsidRPr="00322708">
        <w:rPr>
          <w:rFonts w:ascii="Helvetica" w:hAnsi="Helvetica" w:cs="Helvetica"/>
          <w:b/>
          <w:bCs/>
          <w:color w:val="535353"/>
          <w:sz w:val="32"/>
          <w:szCs w:val="32"/>
        </w:rPr>
        <w:t>AutoML</w:t>
      </w:r>
      <w:proofErr w:type="spellEnd"/>
      <w:r w:rsidRPr="00322708">
        <w:rPr>
          <w:rFonts w:ascii="Helvetica" w:hAnsi="Helvetica" w:cs="Helvetica"/>
          <w:b/>
          <w:bCs/>
          <w:color w:val="535353"/>
          <w:sz w:val="32"/>
          <w:szCs w:val="32"/>
        </w:rPr>
        <w:t>, capable de générer d’autres I.A. plus performantes. Dernièrement, cette intelligence artificielle a « enfanté » une autre I.A. qui surpasse tout ce qu’a pu faire l’Homme dans ce domaine. Nous voici face à la seconde étape de ce qu’est capable de faire l’intelligence artificielle.</w:t>
      </w:r>
    </w:p>
    <w:p w:rsidR="00322708" w:rsidRDefault="00322708" w:rsidP="00322708">
      <w:pPr>
        <w:widowControl w:val="0"/>
        <w:autoSpaceDE w:val="0"/>
        <w:autoSpaceDN w:val="0"/>
        <w:adjustRightInd w:val="0"/>
        <w:rPr>
          <w:rFonts w:ascii="Helvetica" w:hAnsi="Helvetica" w:cs="Helvetica"/>
          <w:color w:val="FFFFFF"/>
          <w:sz w:val="28"/>
          <w:szCs w:val="28"/>
        </w:rPr>
      </w:pPr>
    </w:p>
    <w:p w:rsidR="00322708" w:rsidRDefault="00322708" w:rsidP="00322708">
      <w:pPr>
        <w:widowControl w:val="0"/>
        <w:autoSpaceDE w:val="0"/>
        <w:autoSpaceDN w:val="0"/>
        <w:adjustRightInd w:val="0"/>
        <w:rPr>
          <w:rFonts w:ascii="Helvetica" w:hAnsi="Helvetica" w:cs="Helvetica"/>
          <w:color w:val="535353"/>
          <w:sz w:val="36"/>
          <w:szCs w:val="36"/>
        </w:rPr>
      </w:pPr>
      <w:r>
        <w:rPr>
          <w:rFonts w:ascii="Helvetica" w:hAnsi="Helvetica" w:cs="Helvetica"/>
          <w:color w:val="535353"/>
          <w:sz w:val="36"/>
          <w:szCs w:val="36"/>
        </w:rPr>
        <w:t>Il faut tout d’abord savoir qu’</w:t>
      </w:r>
      <w:proofErr w:type="spellStart"/>
      <w:r>
        <w:rPr>
          <w:rFonts w:ascii="Helvetica" w:hAnsi="Helvetica" w:cs="Helvetica"/>
          <w:color w:val="535353"/>
          <w:sz w:val="36"/>
          <w:szCs w:val="36"/>
        </w:rPr>
        <w:t>AutoML</w:t>
      </w:r>
      <w:proofErr w:type="spellEnd"/>
      <w:r>
        <w:rPr>
          <w:rFonts w:ascii="Helvetica" w:hAnsi="Helvetica" w:cs="Helvetica"/>
          <w:color w:val="535353"/>
          <w:sz w:val="36"/>
          <w:szCs w:val="36"/>
        </w:rPr>
        <w:t xml:space="preserve"> agit comme un </w:t>
      </w:r>
      <w:proofErr w:type="gramStart"/>
      <w:r>
        <w:rPr>
          <w:rFonts w:ascii="Helvetica" w:hAnsi="Helvetica" w:cs="Helvetica"/>
          <w:color w:val="535353"/>
          <w:sz w:val="36"/>
          <w:szCs w:val="36"/>
        </w:rPr>
        <w:t>contrôleur</w:t>
      </w:r>
      <w:proofErr w:type="gramEnd"/>
      <w:r>
        <w:rPr>
          <w:rFonts w:ascii="Helvetica" w:hAnsi="Helvetica" w:cs="Helvetica"/>
          <w:color w:val="535353"/>
          <w:sz w:val="36"/>
          <w:szCs w:val="36"/>
        </w:rPr>
        <w:t xml:space="preserve"> de réseau neuronal, dont le but est de développer d’autres I.A « enfant » afin d’effectuer des tâches spécifiques. Ceci a été rendu possible par le biais de l’apprentissage par renforcement (ou machine </w:t>
      </w:r>
      <w:proofErr w:type="spellStart"/>
      <w:r>
        <w:rPr>
          <w:rFonts w:ascii="Helvetica" w:hAnsi="Helvetica" w:cs="Helvetica"/>
          <w:color w:val="535353"/>
          <w:sz w:val="36"/>
          <w:szCs w:val="36"/>
        </w:rPr>
        <w:t>learning</w:t>
      </w:r>
      <w:proofErr w:type="spellEnd"/>
      <w:r>
        <w:rPr>
          <w:rFonts w:ascii="Helvetica" w:hAnsi="Helvetica" w:cs="Helvetica"/>
          <w:color w:val="535353"/>
          <w:sz w:val="36"/>
          <w:szCs w:val="36"/>
        </w:rPr>
        <w:t xml:space="preserve">). La nouvelle I.A. engendrée par </w:t>
      </w:r>
      <w:proofErr w:type="spellStart"/>
      <w:r>
        <w:rPr>
          <w:rFonts w:ascii="Helvetica" w:hAnsi="Helvetica" w:cs="Helvetica"/>
          <w:color w:val="535353"/>
          <w:sz w:val="36"/>
          <w:szCs w:val="36"/>
        </w:rPr>
        <w:t>AutoML</w:t>
      </w:r>
      <w:proofErr w:type="spellEnd"/>
      <w:r>
        <w:rPr>
          <w:rFonts w:ascii="Helvetica" w:hAnsi="Helvetica" w:cs="Helvetica"/>
          <w:color w:val="535353"/>
          <w:sz w:val="36"/>
          <w:szCs w:val="36"/>
        </w:rPr>
        <w:t xml:space="preserve"> a été baptisée </w:t>
      </w:r>
      <w:proofErr w:type="spellStart"/>
      <w:r>
        <w:rPr>
          <w:rFonts w:ascii="Helvetica" w:hAnsi="Helvetica" w:cs="Helvetica"/>
          <w:color w:val="535353"/>
          <w:sz w:val="36"/>
          <w:szCs w:val="36"/>
        </w:rPr>
        <w:t>NASNet</w:t>
      </w:r>
      <w:proofErr w:type="spellEnd"/>
      <w:r>
        <w:rPr>
          <w:rFonts w:ascii="Helvetica" w:hAnsi="Helvetica" w:cs="Helvetica"/>
          <w:color w:val="535353"/>
          <w:sz w:val="36"/>
          <w:szCs w:val="36"/>
        </w:rPr>
        <w:t xml:space="preserve">, comme l’indique une publication du 2 </w:t>
      </w:r>
      <w:r>
        <w:rPr>
          <w:rFonts w:ascii="Helvetica" w:hAnsi="Helvetica" w:cs="Helvetica"/>
          <w:color w:val="535353"/>
          <w:sz w:val="36"/>
          <w:szCs w:val="36"/>
        </w:rPr>
        <w:lastRenderedPageBreak/>
        <w:t xml:space="preserve">novembre 2017 </w:t>
      </w:r>
      <w:hyperlink r:id="rId7" w:history="1">
        <w:r>
          <w:rPr>
            <w:rFonts w:ascii="Helvetica" w:hAnsi="Helvetica" w:cs="Helvetica"/>
            <w:color w:val="0D5F6A"/>
            <w:sz w:val="36"/>
            <w:szCs w:val="36"/>
          </w:rPr>
          <w:t xml:space="preserve">dans le blog de Google </w:t>
        </w:r>
        <w:proofErr w:type="spellStart"/>
        <w:r>
          <w:rPr>
            <w:rFonts w:ascii="Helvetica" w:hAnsi="Helvetica" w:cs="Helvetica"/>
            <w:color w:val="0D5F6A"/>
            <w:sz w:val="36"/>
            <w:szCs w:val="36"/>
          </w:rPr>
          <w:t>Research</w:t>
        </w:r>
        <w:proofErr w:type="spellEnd"/>
      </w:hyperlink>
      <w:r>
        <w:rPr>
          <w:rFonts w:ascii="Helvetica" w:hAnsi="Helvetica" w:cs="Helvetica"/>
          <w:color w:val="535353"/>
          <w:sz w:val="36"/>
          <w:szCs w:val="36"/>
        </w:rPr>
        <w:t>.</w:t>
      </w:r>
    </w:p>
    <w:p w:rsidR="00322708" w:rsidRDefault="00322708" w:rsidP="00322708">
      <w:pPr>
        <w:widowControl w:val="0"/>
        <w:autoSpaceDE w:val="0"/>
        <w:autoSpaceDN w:val="0"/>
        <w:adjustRightInd w:val="0"/>
        <w:rPr>
          <w:rFonts w:ascii="Helvetica" w:hAnsi="Helvetica" w:cs="Helvetica"/>
          <w:color w:val="535353"/>
          <w:sz w:val="36"/>
          <w:szCs w:val="36"/>
        </w:rPr>
      </w:pPr>
    </w:p>
    <w:p w:rsidR="00322708" w:rsidRDefault="00322708" w:rsidP="00322708">
      <w:pPr>
        <w:widowControl w:val="0"/>
        <w:autoSpaceDE w:val="0"/>
        <w:autoSpaceDN w:val="0"/>
        <w:adjustRightInd w:val="0"/>
        <w:rPr>
          <w:rFonts w:ascii="Helvetica" w:hAnsi="Helvetica" w:cs="Helvetica"/>
          <w:color w:val="535353"/>
          <w:sz w:val="36"/>
          <w:szCs w:val="36"/>
        </w:rPr>
      </w:pPr>
      <w:r>
        <w:rPr>
          <w:rFonts w:ascii="Helvetica" w:hAnsi="Helvetica" w:cs="Helvetica"/>
          <w:color w:val="535353"/>
          <w:sz w:val="36"/>
          <w:szCs w:val="36"/>
        </w:rPr>
        <w:t xml:space="preserve">La mission de </w:t>
      </w:r>
      <w:proofErr w:type="spellStart"/>
      <w:r>
        <w:rPr>
          <w:rFonts w:ascii="Helvetica" w:hAnsi="Helvetica" w:cs="Helvetica"/>
          <w:color w:val="535353"/>
          <w:sz w:val="36"/>
          <w:szCs w:val="36"/>
        </w:rPr>
        <w:t>NASNet</w:t>
      </w:r>
      <w:proofErr w:type="spellEnd"/>
      <w:r>
        <w:rPr>
          <w:rFonts w:ascii="Helvetica" w:hAnsi="Helvetica" w:cs="Helvetica"/>
          <w:color w:val="535353"/>
          <w:sz w:val="36"/>
          <w:szCs w:val="36"/>
        </w:rPr>
        <w:t xml:space="preserve"> est de pouvoir reconnaître en temps réel par le biais de la vidéo, une multitude d’objets tels que des voitures, des personnes, la signalisation routière, des sacs à dos et bien d’autres. Ensuite, </w:t>
      </w:r>
      <w:proofErr w:type="spellStart"/>
      <w:r>
        <w:rPr>
          <w:rFonts w:ascii="Helvetica" w:hAnsi="Helvetica" w:cs="Helvetica"/>
          <w:color w:val="535353"/>
          <w:sz w:val="36"/>
          <w:szCs w:val="36"/>
        </w:rPr>
        <w:t>AutoML</w:t>
      </w:r>
      <w:proofErr w:type="spellEnd"/>
      <w:r>
        <w:rPr>
          <w:rFonts w:ascii="Helvetica" w:hAnsi="Helvetica" w:cs="Helvetica"/>
          <w:color w:val="535353"/>
          <w:sz w:val="36"/>
          <w:szCs w:val="36"/>
        </w:rPr>
        <w:t xml:space="preserve"> évalue les performances de </w:t>
      </w:r>
      <w:proofErr w:type="spellStart"/>
      <w:r>
        <w:rPr>
          <w:rFonts w:ascii="Helvetica" w:hAnsi="Helvetica" w:cs="Helvetica"/>
          <w:color w:val="535353"/>
          <w:sz w:val="36"/>
          <w:szCs w:val="36"/>
        </w:rPr>
        <w:t>NASNet</w:t>
      </w:r>
      <w:proofErr w:type="spellEnd"/>
      <w:r>
        <w:rPr>
          <w:rFonts w:ascii="Helvetica" w:hAnsi="Helvetica" w:cs="Helvetica"/>
          <w:color w:val="535353"/>
          <w:sz w:val="36"/>
          <w:szCs w:val="36"/>
        </w:rPr>
        <w:t xml:space="preserve"> et tente de l’améliorer, une opération qui sera répétée indéfiniment afin d’atteindre une quasi-perfection. Indissociable de l’I.A., </w:t>
      </w:r>
      <w:proofErr w:type="gramStart"/>
      <w:r>
        <w:rPr>
          <w:rFonts w:ascii="Helvetica" w:hAnsi="Helvetica" w:cs="Helvetica"/>
          <w:color w:val="535353"/>
          <w:sz w:val="36"/>
          <w:szCs w:val="36"/>
        </w:rPr>
        <w:t>le</w:t>
      </w:r>
      <w:proofErr w:type="gramEnd"/>
      <w:r>
        <w:rPr>
          <w:rFonts w:ascii="Helvetica" w:hAnsi="Helvetica" w:cs="Helvetica"/>
          <w:color w:val="535353"/>
          <w:sz w:val="36"/>
          <w:szCs w:val="36"/>
        </w:rPr>
        <w:t xml:space="preserve"> machine </w:t>
      </w:r>
      <w:proofErr w:type="spellStart"/>
      <w:r>
        <w:rPr>
          <w:rFonts w:ascii="Helvetica" w:hAnsi="Helvetica" w:cs="Helvetica"/>
          <w:color w:val="535353"/>
          <w:sz w:val="36"/>
          <w:szCs w:val="36"/>
        </w:rPr>
        <w:t>learning</w:t>
      </w:r>
      <w:proofErr w:type="spellEnd"/>
      <w:r>
        <w:rPr>
          <w:rFonts w:ascii="Helvetica" w:hAnsi="Helvetica" w:cs="Helvetica"/>
          <w:color w:val="535353"/>
          <w:sz w:val="36"/>
          <w:szCs w:val="36"/>
        </w:rPr>
        <w:t xml:space="preserve"> est évidemment présent et en automatisant le processus de création d’I.A. par le biais d’</w:t>
      </w:r>
      <w:proofErr w:type="spellStart"/>
      <w:r>
        <w:rPr>
          <w:rFonts w:ascii="Helvetica" w:hAnsi="Helvetica" w:cs="Helvetica"/>
          <w:color w:val="535353"/>
          <w:sz w:val="36"/>
          <w:szCs w:val="36"/>
        </w:rPr>
        <w:t>AutoML</w:t>
      </w:r>
      <w:proofErr w:type="spellEnd"/>
      <w:r>
        <w:rPr>
          <w:rFonts w:ascii="Helvetica" w:hAnsi="Helvetica" w:cs="Helvetica"/>
          <w:color w:val="535353"/>
          <w:sz w:val="36"/>
          <w:szCs w:val="36"/>
        </w:rPr>
        <w:t>, il y a là un sérieux gain de temps.</w:t>
      </w:r>
    </w:p>
    <w:p w:rsidR="00322708" w:rsidRDefault="00322708" w:rsidP="00322708">
      <w:pPr>
        <w:widowControl w:val="0"/>
        <w:autoSpaceDE w:val="0"/>
        <w:autoSpaceDN w:val="0"/>
        <w:adjustRightInd w:val="0"/>
        <w:rPr>
          <w:rFonts w:ascii="Helvetica" w:hAnsi="Helvetica" w:cs="Helvetica"/>
          <w:color w:val="535353"/>
          <w:sz w:val="36"/>
          <w:szCs w:val="36"/>
        </w:rPr>
      </w:pPr>
      <w:r>
        <w:rPr>
          <w:rFonts w:ascii="Helvetica" w:hAnsi="Helvetica" w:cs="Helvetica"/>
          <w:noProof/>
          <w:color w:val="535353"/>
          <w:sz w:val="36"/>
          <w:szCs w:val="36"/>
          <w:lang w:eastAsia="fr-FR"/>
        </w:rPr>
        <w:drawing>
          <wp:inline distT="0" distB="0" distL="0" distR="0">
            <wp:extent cx="5766828" cy="384070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432" cy="3841775"/>
                    </a:xfrm>
                    <a:prstGeom prst="rect">
                      <a:avLst/>
                    </a:prstGeom>
                    <a:noFill/>
                    <a:ln>
                      <a:noFill/>
                    </a:ln>
                  </pic:spPr>
                </pic:pic>
              </a:graphicData>
            </a:graphic>
          </wp:inline>
        </w:drawing>
      </w:r>
    </w:p>
    <w:p w:rsidR="00322708" w:rsidRDefault="00322708" w:rsidP="00322708">
      <w:pPr>
        <w:widowControl w:val="0"/>
        <w:autoSpaceDE w:val="0"/>
        <w:autoSpaceDN w:val="0"/>
        <w:adjustRightInd w:val="0"/>
        <w:rPr>
          <w:rFonts w:ascii="Helvetica" w:hAnsi="Helvetica" w:cs="Helvetica"/>
          <w:color w:val="878787"/>
        </w:rPr>
      </w:pPr>
      <w:proofErr w:type="spellStart"/>
      <w:r>
        <w:rPr>
          <w:rFonts w:ascii="Helvetica" w:hAnsi="Helvetica" w:cs="Helvetica"/>
          <w:color w:val="878787"/>
        </w:rPr>
        <w:t>Share</w:t>
      </w:r>
      <w:proofErr w:type="spellEnd"/>
    </w:p>
    <w:p w:rsidR="00322708" w:rsidRDefault="00322708" w:rsidP="00322708">
      <w:pPr>
        <w:widowControl w:val="0"/>
        <w:autoSpaceDE w:val="0"/>
        <w:autoSpaceDN w:val="0"/>
        <w:adjustRightInd w:val="0"/>
        <w:rPr>
          <w:rFonts w:ascii="Helvetica" w:hAnsi="Helvetica" w:cs="Helvetica"/>
          <w:color w:val="FFFFFF"/>
        </w:rPr>
      </w:pPr>
      <w:hyperlink r:id="rId9" w:history="1">
        <w:r>
          <w:rPr>
            <w:rFonts w:ascii="Helvetica Neue" w:hAnsi="Helvetica Neue" w:cs="Helvetica Neue"/>
            <w:b/>
            <w:bCs/>
            <w:color w:val="FFFFFF"/>
            <w:sz w:val="22"/>
            <w:szCs w:val="22"/>
          </w:rPr>
          <w:t>Enregistrer</w:t>
        </w:r>
      </w:hyperlink>
    </w:p>
    <w:p w:rsidR="00322708" w:rsidRDefault="00322708" w:rsidP="00322708">
      <w:pPr>
        <w:widowControl w:val="0"/>
        <w:autoSpaceDE w:val="0"/>
        <w:autoSpaceDN w:val="0"/>
        <w:adjustRightInd w:val="0"/>
        <w:rPr>
          <w:rFonts w:ascii="Helvetica" w:hAnsi="Helvetica" w:cs="Helvetica"/>
          <w:color w:val="FFFFFF"/>
        </w:rPr>
      </w:pPr>
      <w:proofErr w:type="spellStart"/>
      <w:r>
        <w:rPr>
          <w:rFonts w:ascii="Helvetica" w:hAnsi="Helvetica" w:cs="Helvetica"/>
          <w:color w:val="FFFFFF"/>
        </w:rPr>
        <w:t>Share</w:t>
      </w:r>
      <w:proofErr w:type="spellEnd"/>
      <w:r>
        <w:rPr>
          <w:rFonts w:ascii="Helvetica" w:hAnsi="Helvetica" w:cs="Helvetica"/>
          <w:color w:val="FFFFFF"/>
        </w:rPr>
        <w:t xml:space="preserve"> on Facebook</w:t>
      </w:r>
    </w:p>
    <w:p w:rsidR="00322708" w:rsidRDefault="00322708" w:rsidP="00322708">
      <w:pPr>
        <w:widowControl w:val="0"/>
        <w:autoSpaceDE w:val="0"/>
        <w:autoSpaceDN w:val="0"/>
        <w:adjustRightInd w:val="0"/>
        <w:rPr>
          <w:rFonts w:ascii="Helvetica" w:hAnsi="Helvetica" w:cs="Helvetica"/>
          <w:color w:val="FFFFFF"/>
        </w:rPr>
      </w:pPr>
      <w:hyperlink r:id="rId10" w:history="1">
        <w:proofErr w:type="spellStart"/>
        <w:r>
          <w:rPr>
            <w:rFonts w:ascii="Helvetica" w:hAnsi="Helvetica" w:cs="Helvetica"/>
            <w:color w:val="FFFFFF"/>
          </w:rPr>
          <w:t>Share</w:t>
        </w:r>
        <w:proofErr w:type="spellEnd"/>
        <w:r>
          <w:rPr>
            <w:rFonts w:ascii="Helvetica" w:hAnsi="Helvetica" w:cs="Helvetica"/>
            <w:color w:val="FFFFFF"/>
          </w:rPr>
          <w:t xml:space="preserve"> on </w:t>
        </w:r>
        <w:proofErr w:type="spellStart"/>
        <w:r>
          <w:rPr>
            <w:rFonts w:ascii="Helvetica" w:hAnsi="Helvetica" w:cs="Helvetica"/>
            <w:color w:val="FFFFFF"/>
          </w:rPr>
          <w:t>Twitter</w:t>
        </w:r>
        <w:proofErr w:type="spellEnd"/>
      </w:hyperlink>
    </w:p>
    <w:p w:rsidR="00322708" w:rsidRDefault="00322708" w:rsidP="00322708">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 xml:space="preserve">Crédits : Google </w:t>
      </w:r>
      <w:proofErr w:type="spellStart"/>
      <w:r>
        <w:rPr>
          <w:rFonts w:ascii="Helvetica" w:hAnsi="Helvetica" w:cs="Helvetica"/>
          <w:color w:val="535353"/>
          <w:sz w:val="26"/>
          <w:szCs w:val="26"/>
        </w:rPr>
        <w:t>Research</w:t>
      </w:r>
      <w:proofErr w:type="spellEnd"/>
    </w:p>
    <w:p w:rsidR="00322708" w:rsidRDefault="00322708" w:rsidP="00322708">
      <w:pPr>
        <w:widowControl w:val="0"/>
        <w:autoSpaceDE w:val="0"/>
        <w:autoSpaceDN w:val="0"/>
        <w:adjustRightInd w:val="0"/>
        <w:rPr>
          <w:rFonts w:ascii="Helvetica" w:hAnsi="Helvetica" w:cs="Helvetica"/>
          <w:color w:val="535353"/>
          <w:sz w:val="36"/>
          <w:szCs w:val="36"/>
        </w:rPr>
      </w:pPr>
      <w:r>
        <w:rPr>
          <w:rFonts w:ascii="Helvetica" w:hAnsi="Helvetica" w:cs="Helvetica"/>
          <w:color w:val="535353"/>
          <w:sz w:val="36"/>
          <w:szCs w:val="36"/>
        </w:rPr>
        <w:t xml:space="preserve">Il s’avère que </w:t>
      </w:r>
      <w:proofErr w:type="spellStart"/>
      <w:r>
        <w:rPr>
          <w:rFonts w:ascii="Helvetica" w:hAnsi="Helvetica" w:cs="Helvetica"/>
          <w:color w:val="535353"/>
          <w:sz w:val="36"/>
          <w:szCs w:val="36"/>
        </w:rPr>
        <w:t>NASNet</w:t>
      </w:r>
      <w:proofErr w:type="spellEnd"/>
      <w:r>
        <w:rPr>
          <w:rFonts w:ascii="Helvetica" w:hAnsi="Helvetica" w:cs="Helvetica"/>
          <w:color w:val="535353"/>
          <w:sz w:val="36"/>
          <w:szCs w:val="36"/>
        </w:rPr>
        <w:t xml:space="preserve"> a surpassé n’importe quelle autre I.A., avec une précision de 82,7 %, au moment de tester le système sur des bases de données de classification d’images telles que </w:t>
      </w:r>
      <w:hyperlink r:id="rId11" w:history="1">
        <w:proofErr w:type="spellStart"/>
        <w:r>
          <w:rPr>
            <w:rFonts w:ascii="Helvetica" w:hAnsi="Helvetica" w:cs="Helvetica"/>
            <w:color w:val="0D5F6A"/>
            <w:sz w:val="36"/>
            <w:szCs w:val="36"/>
          </w:rPr>
          <w:t>ImageNet</w:t>
        </w:r>
        <w:proofErr w:type="spellEnd"/>
      </w:hyperlink>
      <w:r>
        <w:rPr>
          <w:rFonts w:ascii="Helvetica" w:hAnsi="Helvetica" w:cs="Helvetica"/>
          <w:color w:val="535353"/>
          <w:sz w:val="36"/>
          <w:szCs w:val="36"/>
        </w:rPr>
        <w:t xml:space="preserve"> et </w:t>
      </w:r>
      <w:hyperlink r:id="rId12" w:history="1">
        <w:r>
          <w:rPr>
            <w:rFonts w:ascii="Helvetica" w:hAnsi="Helvetica" w:cs="Helvetica"/>
            <w:color w:val="0D5F6A"/>
            <w:sz w:val="36"/>
            <w:szCs w:val="36"/>
          </w:rPr>
          <w:t xml:space="preserve">Common </w:t>
        </w:r>
        <w:proofErr w:type="spellStart"/>
        <w:r>
          <w:rPr>
            <w:rFonts w:ascii="Helvetica" w:hAnsi="Helvetica" w:cs="Helvetica"/>
            <w:color w:val="0D5F6A"/>
            <w:sz w:val="36"/>
            <w:szCs w:val="36"/>
          </w:rPr>
          <w:t>Objects</w:t>
        </w:r>
        <w:proofErr w:type="spellEnd"/>
        <w:r>
          <w:rPr>
            <w:rFonts w:ascii="Helvetica" w:hAnsi="Helvetica" w:cs="Helvetica"/>
            <w:color w:val="0D5F6A"/>
            <w:sz w:val="36"/>
            <w:szCs w:val="36"/>
          </w:rPr>
          <w:t xml:space="preserve"> in </w:t>
        </w:r>
        <w:proofErr w:type="spellStart"/>
        <w:r>
          <w:rPr>
            <w:rFonts w:ascii="Helvetica" w:hAnsi="Helvetica" w:cs="Helvetica"/>
            <w:color w:val="0D5F6A"/>
            <w:sz w:val="36"/>
            <w:szCs w:val="36"/>
          </w:rPr>
          <w:t>COntext</w:t>
        </w:r>
        <w:proofErr w:type="spellEnd"/>
      </w:hyperlink>
      <w:r>
        <w:rPr>
          <w:rFonts w:ascii="Helvetica" w:hAnsi="Helvetica" w:cs="Helvetica"/>
          <w:color w:val="535353"/>
          <w:sz w:val="36"/>
          <w:szCs w:val="36"/>
        </w:rPr>
        <w:t xml:space="preserve"> (COCO). Si la première n’est qu’une base de données d’images organisées, la seconde est légèrement plus complexe, contenant des données de détection, de segmentation et de sous-titrage d’objets.</w:t>
      </w:r>
    </w:p>
    <w:p w:rsidR="00322708" w:rsidRDefault="00322708" w:rsidP="00322708">
      <w:pPr>
        <w:widowControl w:val="0"/>
        <w:autoSpaceDE w:val="0"/>
        <w:autoSpaceDN w:val="0"/>
        <w:adjustRightInd w:val="0"/>
        <w:rPr>
          <w:rFonts w:ascii="Helvetica" w:hAnsi="Helvetica" w:cs="Helvetica"/>
          <w:color w:val="535353"/>
          <w:sz w:val="36"/>
          <w:szCs w:val="36"/>
        </w:rPr>
      </w:pPr>
      <w:r>
        <w:rPr>
          <w:rFonts w:ascii="Helvetica" w:hAnsi="Helvetica" w:cs="Helvetica"/>
          <w:noProof/>
          <w:color w:val="535353"/>
          <w:sz w:val="36"/>
          <w:szCs w:val="36"/>
          <w:lang w:eastAsia="fr-FR"/>
        </w:rPr>
        <w:drawing>
          <wp:inline distT="0" distB="0" distL="0" distR="0">
            <wp:extent cx="5347445" cy="3547545"/>
            <wp:effectExtent l="0" t="0" r="12065"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7859" cy="3547819"/>
                    </a:xfrm>
                    <a:prstGeom prst="rect">
                      <a:avLst/>
                    </a:prstGeom>
                    <a:noFill/>
                    <a:ln>
                      <a:noFill/>
                    </a:ln>
                  </pic:spPr>
                </pic:pic>
              </a:graphicData>
            </a:graphic>
          </wp:inline>
        </w:drawing>
      </w:r>
    </w:p>
    <w:p w:rsidR="00322708" w:rsidRDefault="00322708" w:rsidP="00322708">
      <w:pPr>
        <w:widowControl w:val="0"/>
        <w:autoSpaceDE w:val="0"/>
        <w:autoSpaceDN w:val="0"/>
        <w:adjustRightInd w:val="0"/>
        <w:rPr>
          <w:rFonts w:ascii="Helvetica" w:hAnsi="Helvetica" w:cs="Helvetica"/>
          <w:color w:val="878787"/>
        </w:rPr>
      </w:pPr>
      <w:proofErr w:type="spellStart"/>
      <w:r>
        <w:rPr>
          <w:rFonts w:ascii="Helvetica" w:hAnsi="Helvetica" w:cs="Helvetica"/>
          <w:color w:val="878787"/>
        </w:rPr>
        <w:t>Share</w:t>
      </w:r>
      <w:proofErr w:type="spellEnd"/>
    </w:p>
    <w:p w:rsidR="00322708" w:rsidRDefault="00322708" w:rsidP="00322708">
      <w:pPr>
        <w:widowControl w:val="0"/>
        <w:autoSpaceDE w:val="0"/>
        <w:autoSpaceDN w:val="0"/>
        <w:adjustRightInd w:val="0"/>
        <w:rPr>
          <w:rFonts w:ascii="Helvetica" w:hAnsi="Helvetica" w:cs="Helvetica"/>
          <w:color w:val="FFFFFF"/>
        </w:rPr>
      </w:pPr>
      <w:hyperlink r:id="rId14" w:history="1">
        <w:r>
          <w:rPr>
            <w:rFonts w:ascii="Helvetica Neue" w:hAnsi="Helvetica Neue" w:cs="Helvetica Neue"/>
            <w:b/>
            <w:bCs/>
            <w:color w:val="FFFFFF"/>
            <w:sz w:val="22"/>
            <w:szCs w:val="22"/>
          </w:rPr>
          <w:t>Enregistrer</w:t>
        </w:r>
      </w:hyperlink>
    </w:p>
    <w:p w:rsidR="00322708" w:rsidRDefault="00322708" w:rsidP="00322708">
      <w:pPr>
        <w:widowControl w:val="0"/>
        <w:autoSpaceDE w:val="0"/>
        <w:autoSpaceDN w:val="0"/>
        <w:adjustRightInd w:val="0"/>
        <w:rPr>
          <w:rFonts w:ascii="Helvetica" w:hAnsi="Helvetica" w:cs="Helvetica"/>
          <w:color w:val="FFFFFF"/>
        </w:rPr>
      </w:pPr>
      <w:proofErr w:type="spellStart"/>
      <w:r>
        <w:rPr>
          <w:rFonts w:ascii="Helvetica" w:hAnsi="Helvetica" w:cs="Helvetica"/>
          <w:color w:val="FFFFFF"/>
        </w:rPr>
        <w:t>Share</w:t>
      </w:r>
      <w:proofErr w:type="spellEnd"/>
      <w:r>
        <w:rPr>
          <w:rFonts w:ascii="Helvetica" w:hAnsi="Helvetica" w:cs="Helvetica"/>
          <w:color w:val="FFFFFF"/>
        </w:rPr>
        <w:t xml:space="preserve"> on Facebook</w:t>
      </w:r>
    </w:p>
    <w:p w:rsidR="00322708" w:rsidRDefault="00322708" w:rsidP="00322708">
      <w:pPr>
        <w:widowControl w:val="0"/>
        <w:autoSpaceDE w:val="0"/>
        <w:autoSpaceDN w:val="0"/>
        <w:adjustRightInd w:val="0"/>
        <w:rPr>
          <w:rFonts w:ascii="Helvetica" w:hAnsi="Helvetica" w:cs="Helvetica"/>
          <w:color w:val="FFFFFF"/>
        </w:rPr>
      </w:pPr>
      <w:hyperlink r:id="rId15" w:history="1">
        <w:proofErr w:type="spellStart"/>
        <w:r>
          <w:rPr>
            <w:rFonts w:ascii="Helvetica" w:hAnsi="Helvetica" w:cs="Helvetica"/>
            <w:color w:val="FFFFFF"/>
          </w:rPr>
          <w:t>Share</w:t>
        </w:r>
        <w:proofErr w:type="spellEnd"/>
        <w:r>
          <w:rPr>
            <w:rFonts w:ascii="Helvetica" w:hAnsi="Helvetica" w:cs="Helvetica"/>
            <w:color w:val="FFFFFF"/>
          </w:rPr>
          <w:t xml:space="preserve"> on </w:t>
        </w:r>
        <w:proofErr w:type="spellStart"/>
        <w:r>
          <w:rPr>
            <w:rFonts w:ascii="Helvetica" w:hAnsi="Helvetica" w:cs="Helvetica"/>
            <w:color w:val="FFFFFF"/>
          </w:rPr>
          <w:t>Twitter</w:t>
        </w:r>
        <w:proofErr w:type="spellEnd"/>
      </w:hyperlink>
    </w:p>
    <w:p w:rsidR="00322708" w:rsidRDefault="00322708" w:rsidP="00322708">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Même une version allégée de l’I.A. (médium) surpasse toutes les autres</w:t>
      </w:r>
    </w:p>
    <w:p w:rsidR="00322708" w:rsidRDefault="00322708" w:rsidP="00322708">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 xml:space="preserve">Crédits : </w:t>
      </w:r>
      <w:proofErr w:type="spellStart"/>
      <w:r>
        <w:rPr>
          <w:rFonts w:ascii="Helvetica" w:hAnsi="Helvetica" w:cs="Helvetica"/>
          <w:color w:val="535353"/>
          <w:sz w:val="26"/>
          <w:szCs w:val="26"/>
        </w:rPr>
        <w:t>NASNet</w:t>
      </w:r>
      <w:proofErr w:type="spellEnd"/>
      <w:r>
        <w:rPr>
          <w:rFonts w:ascii="Helvetica" w:hAnsi="Helvetica" w:cs="Helvetica"/>
          <w:color w:val="535353"/>
          <w:sz w:val="26"/>
          <w:szCs w:val="26"/>
        </w:rPr>
        <w:t xml:space="preserve"> performance</w:t>
      </w:r>
    </w:p>
    <w:p w:rsidR="00322708" w:rsidRDefault="00322708" w:rsidP="00322708">
      <w:pPr>
        <w:widowControl w:val="0"/>
        <w:autoSpaceDE w:val="0"/>
        <w:autoSpaceDN w:val="0"/>
        <w:adjustRightInd w:val="0"/>
        <w:rPr>
          <w:rFonts w:ascii="Helvetica" w:hAnsi="Helvetica" w:cs="Helvetica"/>
          <w:color w:val="535353"/>
          <w:sz w:val="36"/>
          <w:szCs w:val="36"/>
        </w:rPr>
      </w:pPr>
      <w:r>
        <w:rPr>
          <w:rFonts w:ascii="Helvetica" w:hAnsi="Helvetica" w:cs="Helvetica"/>
          <w:color w:val="535353"/>
          <w:sz w:val="36"/>
          <w:szCs w:val="36"/>
        </w:rPr>
        <w:t>Une telle innovation, intégrant des algorithmes de vision artificielle très performants, pourrait trouver de nombreuses applications : aider les malvoyants à retrouver la vue, créer des robots du futur alimentés par l’I.A. ou encore améliorer les techniques de repérage d’objet en ce qui concerne les voitures autonomes.</w:t>
      </w:r>
    </w:p>
    <w:p w:rsidR="00322708" w:rsidRDefault="00322708" w:rsidP="00322708">
      <w:pPr>
        <w:widowControl w:val="0"/>
        <w:autoSpaceDE w:val="0"/>
        <w:autoSpaceDN w:val="0"/>
        <w:adjustRightInd w:val="0"/>
        <w:rPr>
          <w:rFonts w:ascii="Helvetica" w:hAnsi="Helvetica" w:cs="Helvetica"/>
          <w:color w:val="535353"/>
          <w:sz w:val="36"/>
          <w:szCs w:val="36"/>
        </w:rPr>
      </w:pPr>
      <w:r>
        <w:rPr>
          <w:rFonts w:ascii="Helvetica" w:hAnsi="Helvetica" w:cs="Helvetica"/>
          <w:color w:val="535353"/>
          <w:sz w:val="36"/>
          <w:szCs w:val="36"/>
        </w:rPr>
        <w:t xml:space="preserve">Évidemment, une I.A. en créant une autre qui surpasse toutes celles élaborées par l’Homme, cela inquiète. Cependant, les acteurs du domaine désirent se montrer rassurants. Google, Amazon, Facebook, Apple et d’autres ont en 2016 scellé </w:t>
      </w:r>
      <w:hyperlink r:id="rId16" w:history="1">
        <w:r>
          <w:rPr>
            <w:rFonts w:ascii="Helvetica" w:hAnsi="Helvetica" w:cs="Helvetica"/>
            <w:color w:val="0D5F6A"/>
            <w:sz w:val="36"/>
            <w:szCs w:val="36"/>
          </w:rPr>
          <w:t>un partenariat sur l’I.A.</w:t>
        </w:r>
      </w:hyperlink>
      <w:r>
        <w:rPr>
          <w:rFonts w:ascii="Helvetica" w:hAnsi="Helvetica" w:cs="Helvetica"/>
          <w:color w:val="535353"/>
          <w:sz w:val="36"/>
          <w:szCs w:val="36"/>
        </w:rPr>
        <w:t xml:space="preserve"> censé assurer un développement responsable. Citons également l’</w:t>
      </w:r>
      <w:hyperlink r:id="rId17" w:history="1">
        <w:r>
          <w:rPr>
            <w:rFonts w:ascii="Helvetica" w:hAnsi="Helvetica" w:cs="Helvetica"/>
            <w:color w:val="0D5F6A"/>
            <w:sz w:val="36"/>
            <w:szCs w:val="36"/>
          </w:rPr>
          <w:t xml:space="preserve">Institute of </w:t>
        </w:r>
        <w:proofErr w:type="spellStart"/>
        <w:r>
          <w:rPr>
            <w:rFonts w:ascii="Helvetica" w:hAnsi="Helvetica" w:cs="Helvetica"/>
            <w:color w:val="0D5F6A"/>
            <w:sz w:val="36"/>
            <w:szCs w:val="36"/>
          </w:rPr>
          <w:t>Electrical</w:t>
        </w:r>
        <w:proofErr w:type="spellEnd"/>
        <w:r>
          <w:rPr>
            <w:rFonts w:ascii="Helvetica" w:hAnsi="Helvetica" w:cs="Helvetica"/>
            <w:color w:val="0D5F6A"/>
            <w:sz w:val="36"/>
            <w:szCs w:val="36"/>
          </w:rPr>
          <w:t xml:space="preserve"> and </w:t>
        </w:r>
        <w:proofErr w:type="spellStart"/>
        <w:r>
          <w:rPr>
            <w:rFonts w:ascii="Helvetica" w:hAnsi="Helvetica" w:cs="Helvetica"/>
            <w:color w:val="0D5F6A"/>
            <w:sz w:val="36"/>
            <w:szCs w:val="36"/>
          </w:rPr>
          <w:t>Electronics</w:t>
        </w:r>
        <w:proofErr w:type="spellEnd"/>
        <w:r>
          <w:rPr>
            <w:rFonts w:ascii="Helvetica" w:hAnsi="Helvetica" w:cs="Helvetica"/>
            <w:color w:val="0D5F6A"/>
            <w:sz w:val="36"/>
            <w:szCs w:val="36"/>
          </w:rPr>
          <w:t xml:space="preserve"> </w:t>
        </w:r>
        <w:proofErr w:type="spellStart"/>
        <w:r>
          <w:rPr>
            <w:rFonts w:ascii="Helvetica" w:hAnsi="Helvetica" w:cs="Helvetica"/>
            <w:color w:val="0D5F6A"/>
            <w:sz w:val="36"/>
            <w:szCs w:val="36"/>
          </w:rPr>
          <w:t>Engineers</w:t>
        </w:r>
        <w:proofErr w:type="spellEnd"/>
      </w:hyperlink>
      <w:r>
        <w:rPr>
          <w:rFonts w:ascii="Helvetica" w:hAnsi="Helvetica" w:cs="Helvetica"/>
          <w:color w:val="535353"/>
          <w:sz w:val="36"/>
          <w:szCs w:val="36"/>
        </w:rPr>
        <w:t xml:space="preserve"> (IEE) ayant proposé des normes éthiques concernant l’intelligence artificielle. Les états essayent également de suivre au niveau des lois en interdisant l’utilisation de l’I.A. à des fins dangereuses (ex. : armes autonomes). Le but ? Ne pas aller trop loin et garder le contrôle, mais cela sera peut-être de plus en plus compliqué à l’avenir.</w:t>
      </w:r>
    </w:p>
    <w:p w:rsidR="009B444B" w:rsidRDefault="00322708" w:rsidP="00322708">
      <w:r>
        <w:rPr>
          <w:rFonts w:ascii="Helvetica" w:hAnsi="Helvetica" w:cs="Helvetica"/>
          <w:color w:val="535353"/>
          <w:sz w:val="36"/>
          <w:szCs w:val="36"/>
        </w:rPr>
        <w:t xml:space="preserve">Sources : </w:t>
      </w:r>
      <w:hyperlink r:id="rId18" w:history="1">
        <w:proofErr w:type="spellStart"/>
        <w:r>
          <w:rPr>
            <w:rFonts w:ascii="Helvetica" w:hAnsi="Helvetica" w:cs="Helvetica"/>
            <w:color w:val="0D5F6A"/>
            <w:sz w:val="36"/>
            <w:szCs w:val="36"/>
          </w:rPr>
          <w:t>Futurism</w:t>
        </w:r>
        <w:proofErr w:type="spellEnd"/>
      </w:hyperlink>
      <w:r>
        <w:rPr>
          <w:rFonts w:ascii="Helvetica" w:hAnsi="Helvetica" w:cs="Helvetica"/>
          <w:color w:val="535353"/>
          <w:sz w:val="36"/>
          <w:szCs w:val="36"/>
        </w:rPr>
        <w:t xml:space="preserve"> – </w:t>
      </w:r>
      <w:hyperlink r:id="rId19" w:history="1">
        <w:r>
          <w:rPr>
            <w:rFonts w:ascii="Helvetica" w:hAnsi="Helvetica" w:cs="Helvetica"/>
            <w:color w:val="0D5F6A"/>
            <w:sz w:val="36"/>
            <w:szCs w:val="36"/>
          </w:rPr>
          <w:t xml:space="preserve">Trust </w:t>
        </w:r>
        <w:proofErr w:type="spellStart"/>
        <w:r>
          <w:rPr>
            <w:rFonts w:ascii="Helvetica" w:hAnsi="Helvetica" w:cs="Helvetica"/>
            <w:color w:val="0D5F6A"/>
            <w:sz w:val="36"/>
            <w:szCs w:val="36"/>
          </w:rPr>
          <w:t>My</w:t>
        </w:r>
        <w:proofErr w:type="spellEnd"/>
        <w:r>
          <w:rPr>
            <w:rFonts w:ascii="Helvetica" w:hAnsi="Helvetica" w:cs="Helvetica"/>
            <w:color w:val="0D5F6A"/>
            <w:sz w:val="36"/>
            <w:szCs w:val="36"/>
          </w:rPr>
          <w:t xml:space="preserve"> Science</w:t>
        </w:r>
      </w:hyperlink>
      <w:r>
        <w:rPr>
          <w:rFonts w:ascii="Helvetica" w:hAnsi="Helvetica" w:cs="Helvetica"/>
          <w:color w:val="535353"/>
          <w:sz w:val="36"/>
          <w:szCs w:val="36"/>
        </w:rPr>
        <w:t xml:space="preserve"> – </w:t>
      </w:r>
      <w:hyperlink r:id="rId20" w:history="1">
        <w:r>
          <w:rPr>
            <w:rFonts w:ascii="Helvetica" w:hAnsi="Helvetica" w:cs="Helvetica"/>
            <w:color w:val="0D5F6A"/>
            <w:sz w:val="36"/>
            <w:szCs w:val="36"/>
          </w:rPr>
          <w:t>Presse Citron</w:t>
        </w:r>
      </w:hyperlink>
    </w:p>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08"/>
    <w:rsid w:val="000371BB"/>
    <w:rsid w:val="00322708"/>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r.pinterest.com/pin/create/button/?guid=At0HsUGGY2sP-2&amp;url=http%3A%2F%2Fsciencepost.fr%2F%3Fp%3D96226&amp;media=http%3A%2F%2Fsciencepost.fr%2Fwp-content%2Fuploads%2F2017%2F12%2Fimage2-1200x799.jpg&amp;description=L%26rsquo%3Bintelligence%20artificielle%20de%20Google%20a%20cr%C3%A9%C3%A9%20sa%20propre%20I.A.%20et%20celle-ci%20surpasse%20celle%20de%20l%26rsquo%3BHomme" TargetMode="External"/><Relationship Id="rId20" Type="http://schemas.openxmlformats.org/officeDocument/2006/relationships/hyperlink" Target="https://www.presse-citron.net/lintelligence-artificielle-de-google-a-cree-intelligence-artificielle-plus-intelligente-celle-creee-googl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witter.com/home?status=L%26rsquo%3Bintelligence%20artificielle%20de%20Google%20a%20cr%C3%A9%C3%A9%20sa%20propre%20I.A.%20et%20celle-ci%20surpasse%20celle%20de%20l%26rsquo%3BHomme%20http%3A%2F%2Fsciencepost.fr%2F%3Fp%3D96226" TargetMode="External"/><Relationship Id="rId11" Type="http://schemas.openxmlformats.org/officeDocument/2006/relationships/hyperlink" Target="http://www.image-net.org/" TargetMode="External"/><Relationship Id="rId12" Type="http://schemas.openxmlformats.org/officeDocument/2006/relationships/hyperlink" Target="http://cocodataset.org/#home" TargetMode="External"/><Relationship Id="rId13" Type="http://schemas.openxmlformats.org/officeDocument/2006/relationships/image" Target="media/image3.png"/><Relationship Id="rId14" Type="http://schemas.openxmlformats.org/officeDocument/2006/relationships/hyperlink" Target="https://fr.pinterest.com/pin/create/button/?guid=At0HsUGGY2sP-3&amp;url=http%3A%2F%2Fsciencepost.fr%2F%3Fp%3D96226&amp;media=http%3A%2F%2Fsciencepost.fr%2Fwp-content%2Fuploads%2F2017%2F12%2FScreen-Shot-2017-12-04-at-1.07.50-PM.png&amp;description=L%26rsquo%3Bintelligence%20artificielle%20de%20Google%20a%20cr%C3%A9%C3%A9%20sa%20propre%20I.A.%20et%20celle-ci%20surpasse%20celle%20de%20l%26rsquo%3BHomme" TargetMode="External"/><Relationship Id="rId15" Type="http://schemas.openxmlformats.org/officeDocument/2006/relationships/hyperlink" Target="https://twitter.com/home?status=L%26rsquo%3Bintelligence%20artificielle%20de%20Google%20a%20cr%C3%A9%C3%A9%20sa%20propre%20I.A.%20et%20celle-ci%20surpasse%20celle%20de%20l%26rsquo%3BHomme%20http%3A%2F%2Fsciencepost.fr%2F%3Fp%3D96226" TargetMode="External"/><Relationship Id="rId16" Type="http://schemas.openxmlformats.org/officeDocument/2006/relationships/hyperlink" Target="https://www.contrepoints.org/2016/10/03/267661-intelligence-artificielle-partenariat-est-ne" TargetMode="External"/><Relationship Id="rId17" Type="http://schemas.openxmlformats.org/officeDocument/2006/relationships/hyperlink" Target="https://www.ieee.org/index.html" TargetMode="External"/><Relationship Id="rId18" Type="http://schemas.openxmlformats.org/officeDocument/2006/relationships/hyperlink" Target="https://futurism.com/google-artificial-intelligence-built-ai/" TargetMode="External"/><Relationship Id="rId19" Type="http://schemas.openxmlformats.org/officeDocument/2006/relationships/hyperlink" Target="http://trustmyscience.com/une-ia-genere-une-nouvelle-ia-plus-performante-que-toutes-les-autre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encepost.fr/author/yohan/" TargetMode="External"/><Relationship Id="rId6" Type="http://schemas.openxmlformats.org/officeDocument/2006/relationships/image" Target="media/image1.jpeg"/><Relationship Id="rId7" Type="http://schemas.openxmlformats.org/officeDocument/2006/relationships/hyperlink" Target="https://research.googleblog.com/2017/11/automl-for-large-scale-image.html" TargetMode="External"/><Relationship Id="rId8"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806</Words>
  <Characters>4433</Characters>
  <Application>Microsoft Macintosh Word</Application>
  <DocSecurity>0</DocSecurity>
  <Lines>36</Lines>
  <Paragraphs>10</Paragraphs>
  <ScaleCrop>false</ScaleCrop>
  <Company>Personnel</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2018-06-25T13:57:00Z</dcterms:created>
  <dcterms:modified xsi:type="dcterms:W3CDTF">2018-06-25T14:01:00Z</dcterms:modified>
</cp:coreProperties>
</file>